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57" w:rsidRPr="00587270" w:rsidRDefault="00946557" w:rsidP="00946557">
      <w:pPr>
        <w:rPr>
          <w:rFonts w:ascii="Arial" w:hAnsi="Arial" w:cs="Arial"/>
          <w:b/>
          <w:sz w:val="36"/>
          <w:szCs w:val="36"/>
        </w:rPr>
      </w:pPr>
      <w:r w:rsidRPr="00587270">
        <w:rPr>
          <w:rFonts w:ascii="Arial" w:hAnsi="Arial" w:cs="Arial"/>
          <w:b/>
          <w:sz w:val="36"/>
          <w:szCs w:val="36"/>
        </w:rPr>
        <w:t>MUCH WENLOCK &amp; CRESSAGE PATIENTS’ VOICE</w:t>
      </w:r>
    </w:p>
    <w:p w:rsidR="00946557" w:rsidRDefault="00946557" w:rsidP="00946557">
      <w:pPr>
        <w:rPr>
          <w:rFonts w:ascii="Arial" w:hAnsi="Arial" w:cs="Arial"/>
          <w:b/>
          <w:sz w:val="28"/>
          <w:szCs w:val="28"/>
        </w:rPr>
      </w:pPr>
    </w:p>
    <w:p w:rsidR="007B694C" w:rsidRDefault="00727E88" w:rsidP="00AC21C1">
      <w:pPr>
        <w:jc w:val="both"/>
        <w:rPr>
          <w:rFonts w:ascii="Arial" w:hAnsi="Arial" w:cs="Arial"/>
          <w:b/>
          <w:sz w:val="24"/>
          <w:szCs w:val="24"/>
        </w:rPr>
      </w:pPr>
      <w:bookmarkStart w:id="0" w:name="_GoBack"/>
      <w:bookmarkEnd w:id="0"/>
      <w:r>
        <w:rPr>
          <w:rFonts w:ascii="Arial" w:hAnsi="Arial" w:cs="Arial"/>
          <w:b/>
          <w:sz w:val="24"/>
          <w:szCs w:val="24"/>
        </w:rPr>
        <w:t>AGM</w:t>
      </w:r>
      <w:r w:rsidR="008A1F38">
        <w:rPr>
          <w:rFonts w:ascii="Arial" w:hAnsi="Arial" w:cs="Arial"/>
          <w:b/>
          <w:sz w:val="24"/>
          <w:szCs w:val="24"/>
        </w:rPr>
        <w:t xml:space="preserve"> 6</w:t>
      </w:r>
      <w:r w:rsidR="0020563F">
        <w:rPr>
          <w:rFonts w:ascii="Arial" w:hAnsi="Arial" w:cs="Arial"/>
          <w:b/>
          <w:sz w:val="24"/>
          <w:szCs w:val="24"/>
        </w:rPr>
        <w:t>.30</w:t>
      </w:r>
      <w:r w:rsidR="008A1F38">
        <w:rPr>
          <w:rFonts w:ascii="Arial" w:hAnsi="Arial" w:cs="Arial"/>
          <w:b/>
          <w:sz w:val="24"/>
          <w:szCs w:val="24"/>
        </w:rPr>
        <w:t xml:space="preserve">pm </w:t>
      </w:r>
      <w:r w:rsidR="001A7DFD">
        <w:rPr>
          <w:rFonts w:ascii="Arial" w:hAnsi="Arial" w:cs="Arial"/>
          <w:b/>
          <w:sz w:val="24"/>
          <w:szCs w:val="24"/>
        </w:rPr>
        <w:t>Tue</w:t>
      </w:r>
      <w:r w:rsidR="002A5D2F" w:rsidRPr="00B25E85">
        <w:rPr>
          <w:rFonts w:ascii="Arial" w:hAnsi="Arial" w:cs="Arial"/>
          <w:b/>
          <w:sz w:val="24"/>
          <w:szCs w:val="24"/>
        </w:rPr>
        <w:t xml:space="preserve"> </w:t>
      </w:r>
      <w:r w:rsidR="0020563F">
        <w:rPr>
          <w:rFonts w:ascii="Arial" w:hAnsi="Arial" w:cs="Arial"/>
          <w:b/>
          <w:sz w:val="24"/>
          <w:szCs w:val="24"/>
        </w:rPr>
        <w:t>17</w:t>
      </w:r>
      <w:r w:rsidR="00B43706" w:rsidRPr="00B43706">
        <w:rPr>
          <w:rFonts w:ascii="Arial" w:hAnsi="Arial" w:cs="Arial"/>
          <w:b/>
          <w:sz w:val="24"/>
          <w:szCs w:val="24"/>
          <w:vertAlign w:val="superscript"/>
        </w:rPr>
        <w:t>th</w:t>
      </w:r>
      <w:r w:rsidR="00B43706">
        <w:rPr>
          <w:rFonts w:ascii="Arial" w:hAnsi="Arial" w:cs="Arial"/>
          <w:b/>
          <w:sz w:val="24"/>
          <w:szCs w:val="24"/>
        </w:rPr>
        <w:t xml:space="preserve"> </w:t>
      </w:r>
      <w:r w:rsidR="0020563F">
        <w:rPr>
          <w:rFonts w:ascii="Arial" w:hAnsi="Arial" w:cs="Arial"/>
          <w:b/>
          <w:sz w:val="24"/>
          <w:szCs w:val="24"/>
        </w:rPr>
        <w:t>April</w:t>
      </w:r>
      <w:r w:rsidR="001A7DFD">
        <w:rPr>
          <w:rFonts w:ascii="Arial" w:hAnsi="Arial" w:cs="Arial"/>
          <w:b/>
          <w:sz w:val="24"/>
          <w:szCs w:val="24"/>
        </w:rPr>
        <w:t xml:space="preserve"> 201</w:t>
      </w:r>
      <w:r w:rsidR="00B43706">
        <w:rPr>
          <w:rFonts w:ascii="Arial" w:hAnsi="Arial" w:cs="Arial"/>
          <w:b/>
          <w:sz w:val="24"/>
          <w:szCs w:val="24"/>
        </w:rPr>
        <w:t>8</w:t>
      </w:r>
      <w:r>
        <w:rPr>
          <w:rFonts w:ascii="Arial" w:hAnsi="Arial" w:cs="Arial"/>
          <w:b/>
          <w:sz w:val="24"/>
          <w:szCs w:val="24"/>
        </w:rPr>
        <w:t xml:space="preserve"> at</w:t>
      </w:r>
      <w:r w:rsidR="00B52E09" w:rsidRPr="00B25E85">
        <w:rPr>
          <w:rFonts w:ascii="Arial" w:hAnsi="Arial" w:cs="Arial"/>
          <w:b/>
          <w:sz w:val="24"/>
          <w:szCs w:val="24"/>
        </w:rPr>
        <w:t xml:space="preserve"> </w:t>
      </w:r>
      <w:r w:rsidR="0020563F">
        <w:rPr>
          <w:rFonts w:ascii="Arial" w:hAnsi="Arial" w:cs="Arial"/>
          <w:b/>
          <w:sz w:val="24"/>
          <w:szCs w:val="24"/>
        </w:rPr>
        <w:t>Much Wenlock</w:t>
      </w:r>
      <w:r w:rsidR="00946557" w:rsidRPr="00B25E85">
        <w:rPr>
          <w:rFonts w:ascii="Arial" w:hAnsi="Arial" w:cs="Arial"/>
          <w:b/>
          <w:sz w:val="24"/>
          <w:szCs w:val="24"/>
        </w:rPr>
        <w:t xml:space="preserve"> </w:t>
      </w:r>
    </w:p>
    <w:p w:rsidR="00727E88" w:rsidRPr="00953ABF" w:rsidRDefault="00727E88" w:rsidP="00946557">
      <w:pPr>
        <w:rPr>
          <w:rFonts w:ascii="Arial" w:hAnsi="Arial" w:cs="Arial"/>
        </w:rPr>
      </w:pPr>
    </w:p>
    <w:p w:rsidR="001F13B9" w:rsidRDefault="001F13B9" w:rsidP="001F13B9">
      <w:pPr>
        <w:spacing w:after="120"/>
        <w:contextualSpacing w:val="0"/>
        <w:rPr>
          <w:rFonts w:ascii="Arial" w:eastAsia="Times New Roman" w:hAnsi="Arial" w:cs="Arial"/>
          <w:lang w:eastAsia="en-GB"/>
        </w:rPr>
      </w:pPr>
    </w:p>
    <w:p w:rsidR="001F13B9" w:rsidRPr="001440A0" w:rsidRDefault="001F13B9" w:rsidP="001F13B9">
      <w:pPr>
        <w:spacing w:after="120"/>
        <w:contextualSpacing w:val="0"/>
        <w:jc w:val="left"/>
        <w:rPr>
          <w:rFonts w:ascii="Arial" w:eastAsia="Times New Roman" w:hAnsi="Arial" w:cs="Arial"/>
          <w:b/>
          <w:sz w:val="28"/>
          <w:szCs w:val="28"/>
          <w:lang w:eastAsia="en-GB"/>
        </w:rPr>
      </w:pPr>
      <w:r w:rsidRPr="001440A0">
        <w:rPr>
          <w:rFonts w:ascii="Arial" w:eastAsia="Times New Roman" w:hAnsi="Arial" w:cs="Arial"/>
          <w:b/>
          <w:sz w:val="28"/>
          <w:szCs w:val="28"/>
          <w:lang w:eastAsia="en-GB"/>
        </w:rPr>
        <w:t>Summary of Meeting for Website</w:t>
      </w:r>
    </w:p>
    <w:p w:rsidR="003C64B9" w:rsidRDefault="003C64B9" w:rsidP="001F13B9">
      <w:pPr>
        <w:spacing w:after="120"/>
        <w:contextualSpacing w:val="0"/>
        <w:jc w:val="left"/>
        <w:rPr>
          <w:rFonts w:ascii="Arial" w:eastAsia="Times New Roman" w:hAnsi="Arial" w:cs="Arial"/>
          <w:lang w:eastAsia="en-GB"/>
        </w:rPr>
      </w:pPr>
    </w:p>
    <w:p w:rsidR="0020563F" w:rsidRDefault="00AC5C3D" w:rsidP="001F13B9">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Practice had been struggling with an exceptional level of staff absence recently both among </w:t>
      </w:r>
      <w:r w:rsidR="007E3585">
        <w:rPr>
          <w:rFonts w:ascii="Arial" w:eastAsia="Times New Roman" w:hAnsi="Arial" w:cs="Arial"/>
          <w:lang w:eastAsia="en-GB"/>
        </w:rPr>
        <w:t>d</w:t>
      </w:r>
      <w:r>
        <w:rPr>
          <w:rFonts w:ascii="Arial" w:eastAsia="Times New Roman" w:hAnsi="Arial" w:cs="Arial"/>
          <w:lang w:eastAsia="en-GB"/>
        </w:rPr>
        <w:t>octors,</w:t>
      </w:r>
      <w:r w:rsidR="007E3585">
        <w:rPr>
          <w:rFonts w:ascii="Arial" w:eastAsia="Times New Roman" w:hAnsi="Arial" w:cs="Arial"/>
          <w:lang w:eastAsia="en-GB"/>
        </w:rPr>
        <w:t xml:space="preserve"> n</w:t>
      </w:r>
      <w:r>
        <w:rPr>
          <w:rFonts w:ascii="Arial" w:eastAsia="Times New Roman" w:hAnsi="Arial" w:cs="Arial"/>
          <w:lang w:eastAsia="en-GB"/>
        </w:rPr>
        <w:t>urses and administrative staff.  There has also been an increased demand from patients who have been suffering with various winter conditions.  Some funding had been obtained to increase same-day appointments and various locums have been appointed to help.</w:t>
      </w:r>
    </w:p>
    <w:p w:rsidR="00F606BD" w:rsidRDefault="00AC5C3D" w:rsidP="00F606BD">
      <w:pPr>
        <w:spacing w:after="120"/>
        <w:contextualSpacing w:val="0"/>
        <w:jc w:val="left"/>
        <w:rPr>
          <w:rFonts w:ascii="Arial" w:eastAsia="Times New Roman" w:hAnsi="Arial" w:cs="Arial"/>
          <w:lang w:eastAsia="en-GB"/>
        </w:rPr>
      </w:pPr>
      <w:r>
        <w:rPr>
          <w:rFonts w:ascii="Arial" w:eastAsia="Times New Roman" w:hAnsi="Arial" w:cs="Arial"/>
          <w:lang w:eastAsia="en-GB"/>
        </w:rPr>
        <w:t>The group discuss</w:t>
      </w:r>
      <w:r w:rsidR="00F606BD">
        <w:rPr>
          <w:rFonts w:ascii="Arial" w:eastAsia="Times New Roman" w:hAnsi="Arial" w:cs="Arial"/>
          <w:lang w:eastAsia="en-GB"/>
        </w:rPr>
        <w:t>ed the present difficulties in booking appointments within a reasonable period</w:t>
      </w:r>
      <w:r w:rsidR="00DF736B">
        <w:rPr>
          <w:rFonts w:ascii="Arial" w:eastAsia="Times New Roman" w:hAnsi="Arial" w:cs="Arial"/>
          <w:lang w:eastAsia="en-GB"/>
        </w:rPr>
        <w:t>,</w:t>
      </w:r>
      <w:r w:rsidR="00F606BD">
        <w:rPr>
          <w:rFonts w:ascii="Arial" w:eastAsia="Times New Roman" w:hAnsi="Arial" w:cs="Arial"/>
          <w:lang w:eastAsia="en-GB"/>
        </w:rPr>
        <w:t xml:space="preserve"> and various amendments to the system were proposed which the Practice will trial in the coming weeks.  It was thought that, for some patients, medication reviews could possibly be extended from six months to one year where conditions are stable and it is thought appropriate.</w:t>
      </w:r>
    </w:p>
    <w:p w:rsidR="00F606BD" w:rsidRDefault="00F606BD" w:rsidP="00F606BD">
      <w:pPr>
        <w:spacing w:after="120"/>
        <w:contextualSpacing w:val="0"/>
        <w:jc w:val="left"/>
        <w:rPr>
          <w:rFonts w:ascii="Arial" w:eastAsia="Times New Roman" w:hAnsi="Arial" w:cs="Arial"/>
          <w:lang w:eastAsia="en-GB"/>
        </w:rPr>
      </w:pPr>
      <w:r>
        <w:rPr>
          <w:rFonts w:ascii="Arial" w:eastAsia="Times New Roman" w:hAnsi="Arial" w:cs="Arial"/>
          <w:lang w:eastAsia="en-GB"/>
        </w:rPr>
        <w:t>The Government has decided that from 1</w:t>
      </w:r>
      <w:r w:rsidRPr="0091428D">
        <w:rPr>
          <w:rFonts w:ascii="Arial" w:eastAsia="Times New Roman" w:hAnsi="Arial" w:cs="Arial"/>
          <w:vertAlign w:val="superscript"/>
          <w:lang w:eastAsia="en-GB"/>
        </w:rPr>
        <w:t>st</w:t>
      </w:r>
      <w:r>
        <w:rPr>
          <w:rFonts w:ascii="Arial" w:eastAsia="Times New Roman" w:hAnsi="Arial" w:cs="Arial"/>
          <w:lang w:eastAsia="en-GB"/>
        </w:rPr>
        <w:t xml:space="preserve"> Oct 2018 routine appointments have to be available 8-8pm for 365 days per year within the Clinical Commissioning Group’s (CCG) area - but not </w:t>
      </w:r>
      <w:r w:rsidR="00DF736B">
        <w:rPr>
          <w:rFonts w:ascii="Arial" w:eastAsia="Times New Roman" w:hAnsi="Arial" w:cs="Arial"/>
          <w:lang w:eastAsia="en-GB"/>
        </w:rPr>
        <w:t>with</w:t>
      </w:r>
      <w:r>
        <w:rPr>
          <w:rFonts w:ascii="Arial" w:eastAsia="Times New Roman" w:hAnsi="Arial" w:cs="Arial"/>
          <w:lang w:eastAsia="en-GB"/>
        </w:rPr>
        <w:t>in each practice!</w:t>
      </w:r>
      <w:r w:rsidR="00DF736B">
        <w:rPr>
          <w:rFonts w:ascii="Arial" w:eastAsia="Times New Roman" w:hAnsi="Arial" w:cs="Arial"/>
          <w:lang w:eastAsia="en-GB"/>
        </w:rPr>
        <w:t xml:space="preserve"> </w:t>
      </w:r>
      <w:r>
        <w:rPr>
          <w:rFonts w:ascii="Arial" w:eastAsia="Times New Roman" w:hAnsi="Arial" w:cs="Arial"/>
          <w:lang w:eastAsia="en-GB"/>
        </w:rPr>
        <w:t xml:space="preserve"> There would have to be a GP on site but the appointments would be with various practitioners.  There needs to be a population of about 60,000, which is about the size of South Shropshire and the CCG is currently working on a questionnaire to assess demand.  All present at the meeting expressed real concerns about the wisdom, appropriateness and viability of what is being proposed.</w:t>
      </w:r>
    </w:p>
    <w:p w:rsidR="00F606BD" w:rsidRDefault="00F606BD" w:rsidP="00F606BD">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Dr Bailey gave an outline of current developments re supporting health care outside hospitals, </w:t>
      </w:r>
      <w:r w:rsidR="00DF736B">
        <w:rPr>
          <w:rFonts w:ascii="Arial" w:eastAsia="Times New Roman" w:hAnsi="Arial" w:cs="Arial"/>
          <w:lang w:eastAsia="en-GB"/>
        </w:rPr>
        <w:t xml:space="preserve">including </w:t>
      </w:r>
      <w:r>
        <w:rPr>
          <w:rFonts w:ascii="Arial" w:eastAsia="Times New Roman" w:hAnsi="Arial" w:cs="Arial"/>
          <w:lang w:eastAsia="en-GB"/>
        </w:rPr>
        <w:t xml:space="preserve">community care, social services, and </w:t>
      </w:r>
      <w:r w:rsidR="00DF736B">
        <w:rPr>
          <w:rFonts w:ascii="Arial" w:eastAsia="Times New Roman" w:hAnsi="Arial" w:cs="Arial"/>
          <w:lang w:eastAsia="en-GB"/>
        </w:rPr>
        <w:t xml:space="preserve">providing </w:t>
      </w:r>
      <w:r>
        <w:rPr>
          <w:rFonts w:ascii="Arial" w:eastAsia="Times New Roman" w:hAnsi="Arial" w:cs="Arial"/>
          <w:lang w:eastAsia="en-GB"/>
        </w:rPr>
        <w:t>blood tests nearer to home.  The CCG is very keen that practices should look at this.</w:t>
      </w:r>
    </w:p>
    <w:p w:rsidR="00F606BD" w:rsidRDefault="00F606BD" w:rsidP="00F606BD">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Practice has been part of a consortium of practices called “Our Health Partnership” for nearly a year now and both </w:t>
      </w:r>
      <w:r w:rsidR="009F534B">
        <w:rPr>
          <w:rFonts w:ascii="Arial" w:eastAsia="Times New Roman" w:hAnsi="Arial" w:cs="Arial"/>
          <w:lang w:eastAsia="en-GB"/>
        </w:rPr>
        <w:t>The Practice Manager</w:t>
      </w:r>
      <w:r>
        <w:rPr>
          <w:rFonts w:ascii="Arial" w:eastAsia="Times New Roman" w:hAnsi="Arial" w:cs="Arial"/>
          <w:lang w:eastAsia="en-GB"/>
        </w:rPr>
        <w:t xml:space="preserve"> and Doctor Bailey were very positive about it. Dr Bailey is on the board which meets every two</w:t>
      </w:r>
      <w:r w:rsidR="009F534B">
        <w:rPr>
          <w:rFonts w:ascii="Arial" w:eastAsia="Times New Roman" w:hAnsi="Arial" w:cs="Arial"/>
          <w:lang w:eastAsia="en-GB"/>
        </w:rPr>
        <w:t xml:space="preserve"> weeks</w:t>
      </w:r>
      <w:r>
        <w:rPr>
          <w:rFonts w:ascii="Arial" w:eastAsia="Times New Roman" w:hAnsi="Arial" w:cs="Arial"/>
          <w:lang w:eastAsia="en-GB"/>
        </w:rPr>
        <w:t xml:space="preserve">.  Some other practices may possibly be interested in joining.  Being part of this </w:t>
      </w:r>
      <w:r w:rsidR="009F534B">
        <w:rPr>
          <w:rFonts w:ascii="Arial" w:eastAsia="Times New Roman" w:hAnsi="Arial" w:cs="Arial"/>
          <w:lang w:eastAsia="en-GB"/>
        </w:rPr>
        <w:t xml:space="preserve">group helps in sharing good practice, enables services to be obtained cost effectively, and means </w:t>
      </w:r>
      <w:r>
        <w:rPr>
          <w:rFonts w:ascii="Arial" w:eastAsia="Times New Roman" w:hAnsi="Arial" w:cs="Arial"/>
          <w:lang w:eastAsia="en-GB"/>
        </w:rPr>
        <w:t>that the group can speak with a stronger voice on a range of matters</w:t>
      </w:r>
      <w:r w:rsidR="009F534B">
        <w:rPr>
          <w:rFonts w:ascii="Arial" w:eastAsia="Times New Roman" w:hAnsi="Arial" w:cs="Arial"/>
          <w:lang w:eastAsia="en-GB"/>
        </w:rPr>
        <w:t>.</w:t>
      </w:r>
      <w:r>
        <w:rPr>
          <w:rFonts w:ascii="Arial" w:eastAsia="Times New Roman" w:hAnsi="Arial" w:cs="Arial"/>
          <w:lang w:eastAsia="en-GB"/>
        </w:rPr>
        <w:t xml:space="preserve"> </w:t>
      </w:r>
      <w:r w:rsidR="009F534B">
        <w:rPr>
          <w:rFonts w:ascii="Arial" w:eastAsia="Times New Roman" w:hAnsi="Arial" w:cs="Arial"/>
          <w:lang w:eastAsia="en-GB"/>
        </w:rPr>
        <w:t xml:space="preserve"> It</w:t>
      </w:r>
      <w:r>
        <w:rPr>
          <w:rFonts w:ascii="Arial" w:eastAsia="Times New Roman" w:hAnsi="Arial" w:cs="Arial"/>
          <w:lang w:eastAsia="en-GB"/>
        </w:rPr>
        <w:t xml:space="preserve"> may also have the potential to help with recruitment.</w:t>
      </w:r>
    </w:p>
    <w:p w:rsidR="009F534B" w:rsidRPr="0020563F" w:rsidRDefault="007E3585" w:rsidP="00F606BD">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gave an update from a recent CCG meeting where t</w:t>
      </w:r>
      <w:r w:rsidR="009F534B">
        <w:rPr>
          <w:rFonts w:ascii="Arial" w:eastAsia="Times New Roman" w:hAnsi="Arial" w:cs="Arial"/>
          <w:lang w:eastAsia="en-GB"/>
        </w:rPr>
        <w:t>here was some discussion on various developments in the “111” non-emergency helpline service, a debate on over the counter medication vs prescribed medicines</w:t>
      </w:r>
      <w:r w:rsidR="00DF736B">
        <w:rPr>
          <w:rFonts w:ascii="Arial" w:eastAsia="Times New Roman" w:hAnsi="Arial" w:cs="Arial"/>
          <w:lang w:eastAsia="en-GB"/>
        </w:rPr>
        <w:t>,</w:t>
      </w:r>
      <w:r w:rsidR="009F534B">
        <w:rPr>
          <w:rFonts w:ascii="Arial" w:eastAsia="Times New Roman" w:hAnsi="Arial" w:cs="Arial"/>
          <w:lang w:eastAsia="en-GB"/>
        </w:rPr>
        <w:t xml:space="preserve"> and also some discussion on the recruitment of GPs from abroad.</w:t>
      </w:r>
    </w:p>
    <w:p w:rsidR="00F606BD" w:rsidRDefault="00F606BD" w:rsidP="00F606BD">
      <w:pPr>
        <w:spacing w:after="120"/>
        <w:contextualSpacing w:val="0"/>
        <w:jc w:val="left"/>
        <w:rPr>
          <w:rFonts w:ascii="Arial" w:eastAsia="Times New Roman" w:hAnsi="Arial" w:cs="Arial"/>
          <w:lang w:eastAsia="en-GB"/>
        </w:rPr>
      </w:pPr>
    </w:p>
    <w:p w:rsidR="00F606BD" w:rsidRDefault="00F606BD" w:rsidP="00F606BD">
      <w:pPr>
        <w:spacing w:after="120"/>
        <w:contextualSpacing w:val="0"/>
        <w:jc w:val="left"/>
        <w:rPr>
          <w:rFonts w:ascii="Arial" w:eastAsia="Times New Roman" w:hAnsi="Arial" w:cs="Arial"/>
          <w:lang w:eastAsia="en-GB"/>
        </w:rPr>
      </w:pPr>
    </w:p>
    <w:p w:rsidR="00F606BD" w:rsidRPr="0020563F" w:rsidRDefault="00F606BD" w:rsidP="00F606BD">
      <w:pPr>
        <w:spacing w:after="120"/>
        <w:contextualSpacing w:val="0"/>
        <w:jc w:val="left"/>
        <w:rPr>
          <w:rFonts w:ascii="Arial" w:eastAsia="Times New Roman" w:hAnsi="Arial" w:cs="Arial"/>
          <w:lang w:eastAsia="en-GB"/>
        </w:rPr>
      </w:pPr>
    </w:p>
    <w:p w:rsidR="00F606BD" w:rsidRPr="0020563F" w:rsidRDefault="00F606BD" w:rsidP="00F606BD">
      <w:pPr>
        <w:spacing w:after="120"/>
        <w:contextualSpacing w:val="0"/>
        <w:jc w:val="left"/>
        <w:rPr>
          <w:rFonts w:ascii="Arial" w:eastAsia="Times New Roman" w:hAnsi="Arial" w:cs="Arial"/>
          <w:lang w:eastAsia="en-GB"/>
        </w:rPr>
      </w:pPr>
    </w:p>
    <w:p w:rsidR="00AC5C3D" w:rsidRDefault="00AC5C3D" w:rsidP="001F13B9">
      <w:pPr>
        <w:spacing w:after="120"/>
        <w:contextualSpacing w:val="0"/>
        <w:jc w:val="left"/>
        <w:rPr>
          <w:rFonts w:ascii="Arial" w:eastAsia="Times New Roman" w:hAnsi="Arial" w:cs="Arial"/>
          <w:lang w:eastAsia="en-GB"/>
        </w:rPr>
      </w:pPr>
    </w:p>
    <w:p w:rsidR="0020563F" w:rsidRDefault="0020563F" w:rsidP="001F13B9">
      <w:pPr>
        <w:spacing w:after="120"/>
        <w:contextualSpacing w:val="0"/>
        <w:jc w:val="left"/>
        <w:rPr>
          <w:rFonts w:ascii="Arial" w:eastAsia="Times New Roman" w:hAnsi="Arial" w:cs="Arial"/>
          <w:lang w:eastAsia="en-GB"/>
        </w:rPr>
      </w:pPr>
    </w:p>
    <w:p w:rsidR="0020563F" w:rsidRDefault="0020563F" w:rsidP="001F13B9">
      <w:pPr>
        <w:spacing w:after="120"/>
        <w:contextualSpacing w:val="0"/>
        <w:jc w:val="left"/>
        <w:rPr>
          <w:rFonts w:ascii="Arial" w:eastAsia="Times New Roman" w:hAnsi="Arial" w:cs="Arial"/>
          <w:lang w:eastAsia="en-GB"/>
        </w:rPr>
      </w:pPr>
    </w:p>
    <w:p w:rsidR="001F13B9" w:rsidRPr="00953ABF" w:rsidRDefault="001F13B9" w:rsidP="001F13B9">
      <w:pPr>
        <w:spacing w:after="120"/>
        <w:contextualSpacing w:val="0"/>
        <w:rPr>
          <w:rFonts w:ascii="Arial" w:eastAsia="Times New Roman" w:hAnsi="Arial" w:cs="Arial"/>
          <w:lang w:eastAsia="en-GB"/>
        </w:rPr>
      </w:pPr>
    </w:p>
    <w:sectPr w:rsidR="001F13B9" w:rsidRPr="00953ABF" w:rsidSect="00A85E1E">
      <w:pgSz w:w="11907" w:h="16840" w:code="9"/>
      <w:pgMar w:top="737" w:right="851" w:bottom="680"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5BD"/>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13415B2B"/>
    <w:multiLevelType w:val="hybridMultilevel"/>
    <w:tmpl w:val="917E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227C6"/>
    <w:multiLevelType w:val="hybridMultilevel"/>
    <w:tmpl w:val="2EF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165DB"/>
    <w:multiLevelType w:val="hybridMultilevel"/>
    <w:tmpl w:val="A7A05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90604EA"/>
    <w:multiLevelType w:val="multilevel"/>
    <w:tmpl w:val="C4629352"/>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292E0164"/>
    <w:multiLevelType w:val="hybridMultilevel"/>
    <w:tmpl w:val="F5F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47200"/>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750F0F3C"/>
    <w:multiLevelType w:val="hybridMultilevel"/>
    <w:tmpl w:val="3D6C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2789D"/>
    <w:multiLevelType w:val="hybridMultilevel"/>
    <w:tmpl w:val="F036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7"/>
    <w:rsid w:val="00017B59"/>
    <w:rsid w:val="0006069C"/>
    <w:rsid w:val="00076200"/>
    <w:rsid w:val="00091779"/>
    <w:rsid w:val="00093DB6"/>
    <w:rsid w:val="0012005B"/>
    <w:rsid w:val="00146F4C"/>
    <w:rsid w:val="00170481"/>
    <w:rsid w:val="001A7DFD"/>
    <w:rsid w:val="001E454F"/>
    <w:rsid w:val="001E69DE"/>
    <w:rsid w:val="001F13B9"/>
    <w:rsid w:val="001F33F6"/>
    <w:rsid w:val="0020096F"/>
    <w:rsid w:val="0020148C"/>
    <w:rsid w:val="0020563F"/>
    <w:rsid w:val="002413A3"/>
    <w:rsid w:val="00244F86"/>
    <w:rsid w:val="00265E32"/>
    <w:rsid w:val="00272568"/>
    <w:rsid w:val="00283911"/>
    <w:rsid w:val="002A5D2F"/>
    <w:rsid w:val="002A7491"/>
    <w:rsid w:val="002C1DDE"/>
    <w:rsid w:val="002D6A6A"/>
    <w:rsid w:val="002D7A6C"/>
    <w:rsid w:val="002E436C"/>
    <w:rsid w:val="002F725A"/>
    <w:rsid w:val="0034543E"/>
    <w:rsid w:val="0035232C"/>
    <w:rsid w:val="003622AA"/>
    <w:rsid w:val="00381F67"/>
    <w:rsid w:val="0039434C"/>
    <w:rsid w:val="0039794C"/>
    <w:rsid w:val="003A3B0D"/>
    <w:rsid w:val="003A434F"/>
    <w:rsid w:val="003C1A6A"/>
    <w:rsid w:val="003C5C3D"/>
    <w:rsid w:val="003C64B9"/>
    <w:rsid w:val="00405744"/>
    <w:rsid w:val="0041463D"/>
    <w:rsid w:val="00417509"/>
    <w:rsid w:val="00450F87"/>
    <w:rsid w:val="004911A1"/>
    <w:rsid w:val="00492B60"/>
    <w:rsid w:val="00495CAF"/>
    <w:rsid w:val="004A09DB"/>
    <w:rsid w:val="004A1F61"/>
    <w:rsid w:val="004A7D8E"/>
    <w:rsid w:val="004D5458"/>
    <w:rsid w:val="004E366E"/>
    <w:rsid w:val="00503842"/>
    <w:rsid w:val="00521C83"/>
    <w:rsid w:val="0053334E"/>
    <w:rsid w:val="005406E5"/>
    <w:rsid w:val="0055288F"/>
    <w:rsid w:val="00587270"/>
    <w:rsid w:val="005C0DA2"/>
    <w:rsid w:val="005C5841"/>
    <w:rsid w:val="005F134C"/>
    <w:rsid w:val="005F65C0"/>
    <w:rsid w:val="005F6C7D"/>
    <w:rsid w:val="006071EA"/>
    <w:rsid w:val="00625B32"/>
    <w:rsid w:val="00637C11"/>
    <w:rsid w:val="0066788E"/>
    <w:rsid w:val="00674BC5"/>
    <w:rsid w:val="00680CB4"/>
    <w:rsid w:val="006902A8"/>
    <w:rsid w:val="006A192C"/>
    <w:rsid w:val="006C329C"/>
    <w:rsid w:val="006F78B6"/>
    <w:rsid w:val="00712CF6"/>
    <w:rsid w:val="00727E88"/>
    <w:rsid w:val="00767206"/>
    <w:rsid w:val="007739DC"/>
    <w:rsid w:val="007922C2"/>
    <w:rsid w:val="00794C49"/>
    <w:rsid w:val="00794CB3"/>
    <w:rsid w:val="007A29D4"/>
    <w:rsid w:val="007B305E"/>
    <w:rsid w:val="007B694C"/>
    <w:rsid w:val="007E3585"/>
    <w:rsid w:val="007E4607"/>
    <w:rsid w:val="00826668"/>
    <w:rsid w:val="0083380A"/>
    <w:rsid w:val="00873188"/>
    <w:rsid w:val="00875D3D"/>
    <w:rsid w:val="00885734"/>
    <w:rsid w:val="00885A71"/>
    <w:rsid w:val="008A1F38"/>
    <w:rsid w:val="008A42D2"/>
    <w:rsid w:val="008A4466"/>
    <w:rsid w:val="008C3036"/>
    <w:rsid w:val="0091428D"/>
    <w:rsid w:val="00932994"/>
    <w:rsid w:val="009366C3"/>
    <w:rsid w:val="00937BF9"/>
    <w:rsid w:val="00940A4E"/>
    <w:rsid w:val="00946557"/>
    <w:rsid w:val="00953ABF"/>
    <w:rsid w:val="00954BA8"/>
    <w:rsid w:val="00970174"/>
    <w:rsid w:val="00973507"/>
    <w:rsid w:val="00984CF6"/>
    <w:rsid w:val="009A2856"/>
    <w:rsid w:val="009C63F6"/>
    <w:rsid w:val="009D0ACB"/>
    <w:rsid w:val="009D5794"/>
    <w:rsid w:val="009F534B"/>
    <w:rsid w:val="00A03AAC"/>
    <w:rsid w:val="00A0516F"/>
    <w:rsid w:val="00A34239"/>
    <w:rsid w:val="00A41B10"/>
    <w:rsid w:val="00A53AE7"/>
    <w:rsid w:val="00A67528"/>
    <w:rsid w:val="00A77973"/>
    <w:rsid w:val="00A8300A"/>
    <w:rsid w:val="00A85E1E"/>
    <w:rsid w:val="00AA1D79"/>
    <w:rsid w:val="00AA7366"/>
    <w:rsid w:val="00AB79F1"/>
    <w:rsid w:val="00AC21C1"/>
    <w:rsid w:val="00AC5C3D"/>
    <w:rsid w:val="00B25E85"/>
    <w:rsid w:val="00B3094F"/>
    <w:rsid w:val="00B43706"/>
    <w:rsid w:val="00B5207E"/>
    <w:rsid w:val="00B52E09"/>
    <w:rsid w:val="00B54663"/>
    <w:rsid w:val="00B54D67"/>
    <w:rsid w:val="00B67C3D"/>
    <w:rsid w:val="00B74822"/>
    <w:rsid w:val="00B94CFC"/>
    <w:rsid w:val="00BC26E5"/>
    <w:rsid w:val="00BD735E"/>
    <w:rsid w:val="00BE0042"/>
    <w:rsid w:val="00C2334C"/>
    <w:rsid w:val="00C40784"/>
    <w:rsid w:val="00C9251C"/>
    <w:rsid w:val="00C92858"/>
    <w:rsid w:val="00C96CDE"/>
    <w:rsid w:val="00CD2428"/>
    <w:rsid w:val="00CE7704"/>
    <w:rsid w:val="00D1761A"/>
    <w:rsid w:val="00D314A0"/>
    <w:rsid w:val="00D33B46"/>
    <w:rsid w:val="00D73B34"/>
    <w:rsid w:val="00D73F1E"/>
    <w:rsid w:val="00D84834"/>
    <w:rsid w:val="00D90BAF"/>
    <w:rsid w:val="00D91729"/>
    <w:rsid w:val="00D97DD9"/>
    <w:rsid w:val="00DA5CEB"/>
    <w:rsid w:val="00DD7354"/>
    <w:rsid w:val="00DF23ED"/>
    <w:rsid w:val="00DF736B"/>
    <w:rsid w:val="00E13560"/>
    <w:rsid w:val="00E17FEA"/>
    <w:rsid w:val="00E25B8F"/>
    <w:rsid w:val="00E61D9A"/>
    <w:rsid w:val="00E67382"/>
    <w:rsid w:val="00E725F7"/>
    <w:rsid w:val="00E87092"/>
    <w:rsid w:val="00E87465"/>
    <w:rsid w:val="00EB0DC3"/>
    <w:rsid w:val="00ED0A63"/>
    <w:rsid w:val="00EE6FD9"/>
    <w:rsid w:val="00F25960"/>
    <w:rsid w:val="00F57FD5"/>
    <w:rsid w:val="00F606BD"/>
    <w:rsid w:val="00F71BC7"/>
    <w:rsid w:val="00FA0848"/>
    <w:rsid w:val="00FB6358"/>
    <w:rsid w:val="00FC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1D36-61B2-4F17-AAA8-A3E51FE3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MUCH WENLOCK &amp; CRESSAGE PATIENTS’ VOICE</vt:lpstr>
    </vt:vector>
  </TitlesOfParts>
  <Company>Hewlett-Packard Company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WENLOCK &amp; CRESSAGE PATIENTS’ VOICE</dc:title>
  <dc:creator>Mike</dc:creator>
  <cp:lastModifiedBy>emis_user</cp:lastModifiedBy>
  <cp:revision>2</cp:revision>
  <dcterms:created xsi:type="dcterms:W3CDTF">2019-02-27T10:04:00Z</dcterms:created>
  <dcterms:modified xsi:type="dcterms:W3CDTF">2019-02-27T10:04:00Z</dcterms:modified>
</cp:coreProperties>
</file>