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73A9" w14:textId="77777777" w:rsidR="00D936F5" w:rsidRDefault="00D936F5">
      <w:pPr>
        <w:rPr>
          <w:rFonts w:ascii="Arial Nova" w:hAnsi="Arial Nova"/>
          <w:sz w:val="28"/>
          <w:szCs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950"/>
        <w:gridCol w:w="2485"/>
        <w:gridCol w:w="2448"/>
        <w:gridCol w:w="2274"/>
        <w:gridCol w:w="2604"/>
        <w:gridCol w:w="3402"/>
      </w:tblGrid>
      <w:tr w:rsidR="00C2089D" w14:paraId="29273573" w14:textId="77777777" w:rsidTr="126C69BB">
        <w:tc>
          <w:tcPr>
            <w:tcW w:w="1950" w:type="dxa"/>
            <w:shd w:val="clear" w:color="auto" w:fill="C6D9F1" w:themeFill="text2" w:themeFillTint="33"/>
          </w:tcPr>
          <w:p w14:paraId="4708EF23" w14:textId="77777777" w:rsidR="00C2089D" w:rsidRDefault="00C2089D" w:rsidP="007D5ACE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Service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14:paraId="3CCAFC43" w14:textId="77777777" w:rsidR="00C2089D" w:rsidRDefault="00C2089D" w:rsidP="007D5ACE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What – is the service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523C7B6B" w14:textId="77777777" w:rsidR="00C2089D" w:rsidRDefault="00C2089D" w:rsidP="007D5ACE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Who is appropriate for service</w:t>
            </w:r>
          </w:p>
        </w:tc>
        <w:tc>
          <w:tcPr>
            <w:tcW w:w="2274" w:type="dxa"/>
            <w:shd w:val="clear" w:color="auto" w:fill="C6D9F1" w:themeFill="text2" w:themeFillTint="33"/>
          </w:tcPr>
          <w:p w14:paraId="755792FB" w14:textId="77777777" w:rsidR="00C2089D" w:rsidRPr="00135B35" w:rsidRDefault="00C2089D" w:rsidP="007D5ACE">
            <w:pPr>
              <w:rPr>
                <w:rFonts w:ascii="Arial Nova" w:hAnsi="Arial Nova"/>
                <w:sz w:val="28"/>
                <w:szCs w:val="28"/>
              </w:rPr>
            </w:pPr>
            <w:r w:rsidRPr="00135B35">
              <w:rPr>
                <w:rFonts w:ascii="Arial Nova" w:hAnsi="Arial Nova"/>
                <w:sz w:val="28"/>
                <w:szCs w:val="28"/>
              </w:rPr>
              <w:t>Who is not</w:t>
            </w:r>
          </w:p>
        </w:tc>
        <w:tc>
          <w:tcPr>
            <w:tcW w:w="2604" w:type="dxa"/>
            <w:shd w:val="clear" w:color="auto" w:fill="C6D9F1" w:themeFill="text2" w:themeFillTint="33"/>
          </w:tcPr>
          <w:p w14:paraId="3BAEA297" w14:textId="77777777" w:rsidR="00C2089D" w:rsidRPr="007D5ACE" w:rsidRDefault="00C2089D" w:rsidP="007D5ACE">
            <w:pPr>
              <w:rPr>
                <w:rFonts w:ascii="Arial Nova" w:hAnsi="Arial Nova"/>
                <w:sz w:val="28"/>
                <w:szCs w:val="28"/>
              </w:rPr>
            </w:pPr>
            <w:r w:rsidRPr="007D5ACE">
              <w:rPr>
                <w:rFonts w:ascii="Arial Nova" w:hAnsi="Arial Nova"/>
                <w:sz w:val="28"/>
                <w:szCs w:val="28"/>
              </w:rPr>
              <w:t>Who – provides service in Practice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5A05AFD" w14:textId="4079B0AD" w:rsidR="00C2089D" w:rsidRDefault="00C2089D" w:rsidP="007D5ACE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How to access</w:t>
            </w:r>
          </w:p>
        </w:tc>
      </w:tr>
      <w:tr w:rsidR="00C2089D" w14:paraId="69229578" w14:textId="77777777" w:rsidTr="126C69BB">
        <w:tc>
          <w:tcPr>
            <w:tcW w:w="1950" w:type="dxa"/>
          </w:tcPr>
          <w:p w14:paraId="38F3A221" w14:textId="77777777" w:rsidR="00B83B84" w:rsidRDefault="3C48C575" w:rsidP="007D5ACE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 xml:space="preserve">PCN </w:t>
            </w:r>
            <w:r w:rsidR="00B83B84">
              <w:rPr>
                <w:rFonts w:ascii="Arial Nova" w:hAnsi="Arial Nova"/>
                <w:sz w:val="24"/>
                <w:szCs w:val="24"/>
              </w:rPr>
              <w:t>Dementia</w:t>
            </w:r>
          </w:p>
          <w:p w14:paraId="603A441C" w14:textId="05C6DC0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>Community Care Co-ordinator</w:t>
            </w:r>
          </w:p>
        </w:tc>
        <w:tc>
          <w:tcPr>
            <w:tcW w:w="2485" w:type="dxa"/>
          </w:tcPr>
          <w:p w14:paraId="3653BD04" w14:textId="7777777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Signposting to relevant voluntary and local authority services for support and advice</w:t>
            </w:r>
          </w:p>
        </w:tc>
        <w:tc>
          <w:tcPr>
            <w:tcW w:w="2448" w:type="dxa"/>
          </w:tcPr>
          <w:p w14:paraId="458709EF" w14:textId="77777777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Carers seeking support/advice</w:t>
            </w:r>
          </w:p>
          <w:p w14:paraId="6894FA9A" w14:textId="7777777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Patients requiring advice on accessing support/voluntary services</w:t>
            </w:r>
          </w:p>
        </w:tc>
        <w:tc>
          <w:tcPr>
            <w:tcW w:w="2274" w:type="dxa"/>
          </w:tcPr>
          <w:p w14:paraId="365ECB8D" w14:textId="5D8963D6" w:rsidR="00C2089D" w:rsidRPr="00135B35" w:rsidRDefault="00C2089D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Patients with severe mental health conditions/complex medical conditions</w:t>
            </w:r>
          </w:p>
        </w:tc>
        <w:tc>
          <w:tcPr>
            <w:tcW w:w="2604" w:type="dxa"/>
          </w:tcPr>
          <w:p w14:paraId="6DB39F62" w14:textId="7777777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Jo Weaver Jackson</w:t>
            </w:r>
          </w:p>
        </w:tc>
        <w:tc>
          <w:tcPr>
            <w:tcW w:w="3402" w:type="dxa"/>
          </w:tcPr>
          <w:p w14:paraId="1EF67787" w14:textId="0A62EBC1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 xml:space="preserve">Contact </w:t>
            </w:r>
            <w:r w:rsidR="00754693">
              <w:rPr>
                <w:rFonts w:ascii="Arial Nova" w:hAnsi="Arial Nova"/>
                <w:sz w:val="24"/>
                <w:szCs w:val="24"/>
              </w:rPr>
              <w:t>the Practice via online triage form</w:t>
            </w:r>
          </w:p>
        </w:tc>
      </w:tr>
      <w:tr w:rsidR="00C2089D" w14:paraId="66F3A6D5" w14:textId="77777777" w:rsidTr="126C69BB">
        <w:tc>
          <w:tcPr>
            <w:tcW w:w="1950" w:type="dxa"/>
          </w:tcPr>
          <w:p w14:paraId="6ECCFA54" w14:textId="77777777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>CoCo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– </w:t>
            </w:r>
          </w:p>
          <w:p w14:paraId="48AC4B45" w14:textId="77777777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Compassionate </w:t>
            </w:r>
          </w:p>
          <w:p w14:paraId="14D07F7E" w14:textId="7777777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Communities</w:t>
            </w:r>
          </w:p>
        </w:tc>
        <w:tc>
          <w:tcPr>
            <w:tcW w:w="2485" w:type="dxa"/>
          </w:tcPr>
          <w:p w14:paraId="1DB7CE0E" w14:textId="7777777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Voluntary befriending service provided by group of patients</w:t>
            </w:r>
          </w:p>
        </w:tc>
        <w:tc>
          <w:tcPr>
            <w:tcW w:w="2448" w:type="dxa"/>
          </w:tcPr>
          <w:p w14:paraId="2F68BB4A" w14:textId="77777777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Patients feeling lonely/isolated.</w:t>
            </w:r>
          </w:p>
          <w:p w14:paraId="5FE5D54E" w14:textId="77777777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Carers </w:t>
            </w:r>
          </w:p>
          <w:p w14:paraId="0F34FFDC" w14:textId="77777777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F484B52" w14:textId="77777777" w:rsidR="00C2089D" w:rsidRPr="00135B35" w:rsidRDefault="00C2089D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Those needing personal care.</w:t>
            </w:r>
          </w:p>
          <w:p w14:paraId="515B898A" w14:textId="77777777" w:rsidR="00C2089D" w:rsidRPr="00135B35" w:rsidRDefault="00C2089D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Patients with severe mental health conditions/complex health conditions.</w:t>
            </w:r>
          </w:p>
          <w:p w14:paraId="1DD7EDD6" w14:textId="77777777" w:rsidR="00C2089D" w:rsidRPr="00135B35" w:rsidRDefault="00C2089D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  <w:p w14:paraId="137E9608" w14:textId="1D6AB294" w:rsidR="00C2089D" w:rsidRPr="00135B35" w:rsidRDefault="014FAA3A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Self-referrals</w:t>
            </w:r>
            <w:r w:rsidR="00C2089D" w:rsidRPr="00135B35">
              <w:rPr>
                <w:rFonts w:ascii="Arial Nova" w:hAnsi="Arial Nova"/>
                <w:color w:val="C00000"/>
                <w:sz w:val="24"/>
                <w:szCs w:val="24"/>
              </w:rPr>
              <w:t xml:space="preserve"> directly to </w:t>
            </w:r>
            <w:proofErr w:type="spellStart"/>
            <w:r w:rsidR="00C2089D" w:rsidRPr="00135B35">
              <w:rPr>
                <w:rFonts w:ascii="Arial Nova" w:hAnsi="Arial Nova"/>
                <w:color w:val="C00000"/>
                <w:sz w:val="24"/>
                <w:szCs w:val="24"/>
              </w:rPr>
              <w:t>CoCo</w:t>
            </w:r>
            <w:proofErr w:type="spellEnd"/>
          </w:p>
        </w:tc>
        <w:tc>
          <w:tcPr>
            <w:tcW w:w="2604" w:type="dxa"/>
          </w:tcPr>
          <w:p w14:paraId="7A4E7384" w14:textId="3402C733" w:rsidR="00C2089D" w:rsidRPr="007D5ACE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Compassionate Communities Group of patient</w:t>
            </w:r>
            <w:r w:rsidR="003E46A3">
              <w:rPr>
                <w:rFonts w:ascii="Arial Nova" w:hAnsi="Arial Nova"/>
                <w:sz w:val="24"/>
                <w:szCs w:val="24"/>
              </w:rPr>
              <w:t xml:space="preserve"> volunteers</w:t>
            </w:r>
          </w:p>
        </w:tc>
        <w:tc>
          <w:tcPr>
            <w:tcW w:w="3402" w:type="dxa"/>
          </w:tcPr>
          <w:p w14:paraId="2EB27B27" w14:textId="43A31509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Contact the Practice via online triage form or </w:t>
            </w:r>
            <w:r w:rsidR="00711F3F">
              <w:rPr>
                <w:rFonts w:ascii="Arial Nova" w:hAnsi="Arial Nova"/>
                <w:sz w:val="24"/>
                <w:szCs w:val="24"/>
              </w:rPr>
              <w:t xml:space="preserve">by phone </w:t>
            </w:r>
            <w:r>
              <w:rPr>
                <w:rFonts w:ascii="Arial Nova" w:hAnsi="Arial Nova"/>
                <w:sz w:val="24"/>
                <w:szCs w:val="24"/>
              </w:rPr>
              <w:t xml:space="preserve">01952 726011 </w:t>
            </w:r>
          </w:p>
        </w:tc>
      </w:tr>
      <w:tr w:rsidR="00C2089D" w14:paraId="27EAC22F" w14:textId="77777777" w:rsidTr="126C69BB">
        <w:tc>
          <w:tcPr>
            <w:tcW w:w="1950" w:type="dxa"/>
          </w:tcPr>
          <w:p w14:paraId="42CE2EFE" w14:textId="3BD8CDB5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Health and Well Being Coach</w:t>
            </w:r>
          </w:p>
        </w:tc>
        <w:tc>
          <w:tcPr>
            <w:tcW w:w="2485" w:type="dxa"/>
          </w:tcPr>
          <w:p w14:paraId="7AEDA38E" w14:textId="196DB645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Supporting patients with </w:t>
            </w:r>
            <w:proofErr w:type="gramStart"/>
            <w:r>
              <w:rPr>
                <w:rFonts w:ascii="Arial Nova" w:hAnsi="Arial Nova"/>
                <w:sz w:val="24"/>
                <w:szCs w:val="24"/>
              </w:rPr>
              <w:t>lower level</w:t>
            </w:r>
            <w:proofErr w:type="gramEnd"/>
            <w:r>
              <w:rPr>
                <w:rFonts w:ascii="Arial Nova" w:hAnsi="Arial Nova"/>
                <w:sz w:val="24"/>
                <w:szCs w:val="24"/>
              </w:rPr>
              <w:t xml:space="preserve"> mental health conditions.</w:t>
            </w:r>
          </w:p>
        </w:tc>
        <w:tc>
          <w:tcPr>
            <w:tcW w:w="2448" w:type="dxa"/>
          </w:tcPr>
          <w:p w14:paraId="09A88443" w14:textId="0907F06F" w:rsidR="00C2089D" w:rsidRDefault="00711F3F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Patients with mild anxiety, stress, social anxiety</w:t>
            </w:r>
          </w:p>
        </w:tc>
        <w:tc>
          <w:tcPr>
            <w:tcW w:w="2274" w:type="dxa"/>
          </w:tcPr>
          <w:p w14:paraId="024914E4" w14:textId="197D2FEE" w:rsidR="00C2089D" w:rsidRPr="00135B35" w:rsidRDefault="00711F3F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18 years of age Patients with severe mental health conditions/complex medical conditions</w:t>
            </w:r>
          </w:p>
          <w:p w14:paraId="20E6B39E" w14:textId="7DAFB48F" w:rsidR="00711F3F" w:rsidRPr="00135B35" w:rsidRDefault="00711F3F" w:rsidP="007D5ACE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D856D7E" w14:textId="20F9C506" w:rsidR="00C2089D" w:rsidRDefault="00C2089D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Jessica Sawojka</w:t>
            </w:r>
          </w:p>
        </w:tc>
        <w:tc>
          <w:tcPr>
            <w:tcW w:w="3402" w:type="dxa"/>
          </w:tcPr>
          <w:p w14:paraId="12C6645A" w14:textId="72EAD75A" w:rsidR="00C2089D" w:rsidRDefault="006F5324" w:rsidP="007D5AC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Contact the </w:t>
            </w:r>
            <w:r w:rsidR="00711F3F">
              <w:rPr>
                <w:rFonts w:ascii="Arial Nova" w:hAnsi="Arial Nova"/>
                <w:sz w:val="24"/>
                <w:szCs w:val="24"/>
              </w:rPr>
              <w:t>Practice via online triage form or by phone 01952 726011</w:t>
            </w:r>
          </w:p>
        </w:tc>
      </w:tr>
    </w:tbl>
    <w:p w14:paraId="10212EF0" w14:textId="32A305D0" w:rsidR="00917D2E" w:rsidRDefault="00917D2E"/>
    <w:p w14:paraId="3322BB6E" w14:textId="567D2DA5" w:rsidR="00917D2E" w:rsidRDefault="00917D2E"/>
    <w:p w14:paraId="1B4D061C" w14:textId="74F01A9D" w:rsidR="00917D2E" w:rsidRDefault="00917D2E"/>
    <w:p w14:paraId="3A39ECF3" w14:textId="5B44001D" w:rsidR="00917D2E" w:rsidRDefault="00917D2E"/>
    <w:p w14:paraId="5AC55092" w14:textId="77777777" w:rsidR="00917D2E" w:rsidRDefault="00917D2E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7"/>
        <w:gridCol w:w="2578"/>
        <w:gridCol w:w="3357"/>
        <w:gridCol w:w="2211"/>
        <w:gridCol w:w="2624"/>
        <w:gridCol w:w="2112"/>
      </w:tblGrid>
      <w:tr w:rsidR="005246DD" w14:paraId="47654B00" w14:textId="77777777" w:rsidTr="126C69BB">
        <w:tc>
          <w:tcPr>
            <w:tcW w:w="1857" w:type="dxa"/>
            <w:shd w:val="clear" w:color="auto" w:fill="C6D9F1" w:themeFill="text2" w:themeFillTint="33"/>
          </w:tcPr>
          <w:p w14:paraId="7341C50C" w14:textId="1DEB2CF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bookmarkStart w:id="0" w:name="_Hlk141716884"/>
            <w:r w:rsidRPr="00917D2E">
              <w:rPr>
                <w:rFonts w:ascii="Arial Nova" w:hAnsi="Arial Nova"/>
                <w:sz w:val="28"/>
                <w:szCs w:val="28"/>
              </w:rPr>
              <w:t>Service</w:t>
            </w:r>
          </w:p>
        </w:tc>
        <w:tc>
          <w:tcPr>
            <w:tcW w:w="2578" w:type="dxa"/>
            <w:shd w:val="clear" w:color="auto" w:fill="C6D9F1" w:themeFill="text2" w:themeFillTint="33"/>
          </w:tcPr>
          <w:p w14:paraId="3D314C7B" w14:textId="6228D3F3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What – is the service</w:t>
            </w:r>
          </w:p>
        </w:tc>
        <w:tc>
          <w:tcPr>
            <w:tcW w:w="3357" w:type="dxa"/>
            <w:shd w:val="clear" w:color="auto" w:fill="C6D9F1" w:themeFill="text2" w:themeFillTint="33"/>
          </w:tcPr>
          <w:p w14:paraId="274FCC8C" w14:textId="5357F169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is appropriate for service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B66E3BD" w14:textId="6FD524B4" w:rsidR="005246DD" w:rsidRDefault="005246DD" w:rsidP="00926F42">
            <w:pPr>
              <w:rPr>
                <w:rFonts w:ascii="Arial Nova" w:hAnsi="Arial Nova"/>
                <w:color w:val="FF0000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is not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14:paraId="753B8B12" w14:textId="5EEE0C3E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– provides service in Practice</w:t>
            </w:r>
          </w:p>
        </w:tc>
        <w:tc>
          <w:tcPr>
            <w:tcW w:w="2112" w:type="dxa"/>
            <w:shd w:val="clear" w:color="auto" w:fill="C6D9F1" w:themeFill="text2" w:themeFillTint="33"/>
          </w:tcPr>
          <w:p w14:paraId="08532156" w14:textId="0167E4B1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8"/>
                <w:szCs w:val="28"/>
              </w:rPr>
              <w:t>How to access</w:t>
            </w:r>
          </w:p>
        </w:tc>
      </w:tr>
      <w:bookmarkEnd w:id="0"/>
      <w:tr w:rsidR="005246DD" w14:paraId="64376C71" w14:textId="77777777" w:rsidTr="126C69BB">
        <w:tc>
          <w:tcPr>
            <w:tcW w:w="1857" w:type="dxa"/>
          </w:tcPr>
          <w:p w14:paraId="30B719EA" w14:textId="137B5D63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Healthy Lives Advisor offering social prescribing</w:t>
            </w:r>
          </w:p>
        </w:tc>
        <w:tc>
          <w:tcPr>
            <w:tcW w:w="2578" w:type="dxa"/>
          </w:tcPr>
          <w:p w14:paraId="7B69E937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>to help patients improve their health and wellbeing</w:t>
            </w:r>
          </w:p>
        </w:tc>
        <w:tc>
          <w:tcPr>
            <w:tcW w:w="3357" w:type="dxa"/>
          </w:tcPr>
          <w:p w14:paraId="2924E090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>P</w:t>
            </w:r>
            <w:r>
              <w:rPr>
                <w:rFonts w:ascii="Arial Nova" w:hAnsi="Arial Nova"/>
                <w:sz w:val="24"/>
                <w:szCs w:val="24"/>
              </w:rPr>
              <w:t xml:space="preserve">atients </w:t>
            </w:r>
            <w:r w:rsidRPr="007D5ACE">
              <w:rPr>
                <w:rFonts w:ascii="Arial Nova" w:hAnsi="Arial Nova"/>
                <w:sz w:val="24"/>
                <w:szCs w:val="24"/>
              </w:rPr>
              <w:t>feeling l</w:t>
            </w:r>
            <w:r>
              <w:rPr>
                <w:rFonts w:ascii="Arial Nova" w:hAnsi="Arial Nova"/>
                <w:sz w:val="24"/>
                <w:szCs w:val="24"/>
              </w:rPr>
              <w:t xml:space="preserve">onely/isolated.  Carers. Feeling low/stressed.  Want to get more active.  Need help in accessing housing for financial advice.  Want to improve management of a new or </w:t>
            </w:r>
            <w:proofErr w:type="gramStart"/>
            <w:r>
              <w:rPr>
                <w:rFonts w:ascii="Arial Nova" w:hAnsi="Arial Nova"/>
                <w:sz w:val="24"/>
                <w:szCs w:val="24"/>
              </w:rPr>
              <w:t>long term</w:t>
            </w:r>
            <w:proofErr w:type="gramEnd"/>
            <w:r>
              <w:rPr>
                <w:rFonts w:ascii="Arial Nova" w:hAnsi="Arial Nova"/>
                <w:sz w:val="24"/>
                <w:szCs w:val="24"/>
              </w:rPr>
              <w:t xml:space="preserve"> condition.</w:t>
            </w:r>
          </w:p>
          <w:p w14:paraId="2CD92DF5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Want to lose weight or quit smoking</w:t>
            </w:r>
          </w:p>
          <w:p w14:paraId="06C7B847" w14:textId="55154A88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5259B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Patients with severe mental health conditions</w:t>
            </w:r>
          </w:p>
          <w:p w14:paraId="75B06C6B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  <w:p w14:paraId="0C3C3F28" w14:textId="3E0B0845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18 years</w:t>
            </w:r>
          </w:p>
          <w:p w14:paraId="7E4FA5CA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</w:tc>
        <w:tc>
          <w:tcPr>
            <w:tcW w:w="2624" w:type="dxa"/>
          </w:tcPr>
          <w:p w14:paraId="5098226E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>Jaz Sandhu</w:t>
            </w:r>
          </w:p>
        </w:tc>
        <w:tc>
          <w:tcPr>
            <w:tcW w:w="2112" w:type="dxa"/>
          </w:tcPr>
          <w:p w14:paraId="687F8CE9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 xml:space="preserve">Self </w:t>
            </w:r>
            <w:proofErr w:type="gramStart"/>
            <w:r>
              <w:rPr>
                <w:rFonts w:ascii="Arial Nova" w:hAnsi="Arial Nova"/>
                <w:sz w:val="24"/>
                <w:szCs w:val="24"/>
              </w:rPr>
              <w:t>refer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  <w:p w14:paraId="3F48CD3E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0345 678 9028 select self-referral to social prescribing option</w:t>
            </w:r>
          </w:p>
          <w:p w14:paraId="1D00045B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3ECA09EB" w14:textId="0AC223AC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Or via the Practice</w:t>
            </w:r>
          </w:p>
        </w:tc>
      </w:tr>
      <w:tr w:rsidR="005246DD" w14:paraId="2F1756E2" w14:textId="77777777" w:rsidTr="126C69BB">
        <w:tc>
          <w:tcPr>
            <w:tcW w:w="1857" w:type="dxa"/>
          </w:tcPr>
          <w:p w14:paraId="3D4810CE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Children &amp; Young Persons Health and Well Being Coach</w:t>
            </w:r>
          </w:p>
        </w:tc>
        <w:tc>
          <w:tcPr>
            <w:tcW w:w="2578" w:type="dxa"/>
          </w:tcPr>
          <w:p w14:paraId="10B97BF1" w14:textId="6EF4D0E4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To support children and young people with issues that matter to them eg young carers, social anxieties, low level mental health, identify,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self esteem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14:paraId="36D47C81" w14:textId="5925394B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Patients aged 11 – 18 years (up to their 19</w:t>
            </w:r>
            <w:r w:rsidRPr="00BB26AA">
              <w:rPr>
                <w:rFonts w:ascii="Arial Nova" w:hAnsi="Arial Nova"/>
                <w:sz w:val="24"/>
                <w:szCs w:val="24"/>
                <w:vertAlign w:val="superscript"/>
              </w:rPr>
              <w:t>th</w:t>
            </w:r>
            <w:r>
              <w:rPr>
                <w:rFonts w:ascii="Arial Nova" w:hAnsi="Arial Nova"/>
                <w:sz w:val="24"/>
                <w:szCs w:val="24"/>
              </w:rPr>
              <w:t xml:space="preserve"> birthday</w:t>
            </w:r>
          </w:p>
        </w:tc>
        <w:tc>
          <w:tcPr>
            <w:tcW w:w="2126" w:type="dxa"/>
          </w:tcPr>
          <w:p w14:paraId="4B9CF1DF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19 and above</w:t>
            </w:r>
          </w:p>
          <w:p w14:paraId="10B9444C" w14:textId="0708E988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Those with extreme mental health difficulties</w:t>
            </w:r>
          </w:p>
        </w:tc>
        <w:tc>
          <w:tcPr>
            <w:tcW w:w="2624" w:type="dxa"/>
          </w:tcPr>
          <w:p w14:paraId="2E7DCC83" w14:textId="15FDA8D9" w:rsidR="005246DD" w:rsidRPr="007D5ACE" w:rsidRDefault="004B6A74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TBC</w:t>
            </w:r>
            <w:r w:rsidR="005246DD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14:paraId="2B1B7A35" w14:textId="4AA5521C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Clinician Referral </w:t>
            </w:r>
          </w:p>
        </w:tc>
      </w:tr>
      <w:tr w:rsidR="005246DD" w14:paraId="0EC83890" w14:textId="77777777" w:rsidTr="126C69BB">
        <w:tc>
          <w:tcPr>
            <w:tcW w:w="1857" w:type="dxa"/>
          </w:tcPr>
          <w:p w14:paraId="36730544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>Clinical Pharmacist</w:t>
            </w:r>
          </w:p>
          <w:p w14:paraId="44583108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56E7E38B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4495461A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31E53829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725EF89A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44EDF29E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480FF981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2D6CF1AC" w14:textId="2E9C9514" w:rsidR="00711F3F" w:rsidRPr="007D5ACE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Pharmacist Technician</w:t>
            </w:r>
          </w:p>
        </w:tc>
        <w:tc>
          <w:tcPr>
            <w:tcW w:w="2578" w:type="dxa"/>
          </w:tcPr>
          <w:p w14:paraId="20DF48A5" w14:textId="72877600" w:rsidR="005246DD" w:rsidRPr="00917D2E" w:rsidRDefault="005246DD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 w:rsidRPr="00917D2E"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lastRenderedPageBreak/>
              <w:t>1 Medication queries </w:t>
            </w:r>
          </w:p>
          <w:p w14:paraId="30F2AB39" w14:textId="77777777" w:rsidR="005246DD" w:rsidRPr="00917D2E" w:rsidRDefault="005246DD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 w:rsidRPr="00917D2E"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t>-dosage</w:t>
            </w:r>
          </w:p>
          <w:p w14:paraId="689F75E8" w14:textId="77777777" w:rsidR="005246DD" w:rsidRPr="00917D2E" w:rsidRDefault="005246DD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 w:rsidRPr="00917D2E"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t>-side effects</w:t>
            </w:r>
          </w:p>
          <w:p w14:paraId="487B3B11" w14:textId="77777777" w:rsidR="005246DD" w:rsidRPr="00917D2E" w:rsidRDefault="005246DD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 w:rsidRPr="00917D2E"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t>-interactions</w:t>
            </w:r>
          </w:p>
          <w:p w14:paraId="3A95E9B2" w14:textId="77777777" w:rsidR="005246DD" w:rsidRPr="00917D2E" w:rsidRDefault="005246DD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 w:rsidRPr="00917D2E"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t>-duration</w:t>
            </w:r>
          </w:p>
          <w:p w14:paraId="2433286F" w14:textId="77777777" w:rsidR="005246DD" w:rsidRDefault="005246DD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 w:rsidRPr="00917D2E"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t>-stock availability/alternatives</w:t>
            </w:r>
          </w:p>
          <w:p w14:paraId="5C4B062A" w14:textId="77777777" w:rsidR="00711F3F" w:rsidRDefault="00711F3F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</w:p>
          <w:p w14:paraId="1E992395" w14:textId="77777777" w:rsidR="00711F3F" w:rsidRDefault="00711F3F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</w:p>
          <w:p w14:paraId="47801798" w14:textId="045AE8AB" w:rsidR="005246DD" w:rsidRPr="00711F3F" w:rsidRDefault="00711F3F" w:rsidP="00926F4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</w:pPr>
            <w:r>
              <w:rPr>
                <w:rFonts w:ascii="Arial Nova" w:eastAsiaTheme="minorHAnsi" w:hAnsi="Arial Nova" w:cstheme="minorBidi"/>
                <w:kern w:val="2"/>
                <w:lang w:eastAsia="en-US"/>
                <w14:ligatures w14:val="standardContextual"/>
              </w:rPr>
              <w:lastRenderedPageBreak/>
              <w:t>Working alongside the Clinical Pharmacist</w:t>
            </w:r>
          </w:p>
        </w:tc>
        <w:tc>
          <w:tcPr>
            <w:tcW w:w="3357" w:type="dxa"/>
          </w:tcPr>
          <w:p w14:paraId="18160055" w14:textId="6AA0944C" w:rsidR="005246DD" w:rsidRPr="007D5ACE" w:rsidRDefault="005246DD" w:rsidP="00926F42">
            <w:pPr>
              <w:pStyle w:val="xxmsonormal"/>
              <w:shd w:val="clear" w:color="auto" w:fill="FFFFFF"/>
              <w:spacing w:after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>Patients over 16 years</w:t>
            </w:r>
          </w:p>
        </w:tc>
        <w:tc>
          <w:tcPr>
            <w:tcW w:w="2126" w:type="dxa"/>
          </w:tcPr>
          <w:p w14:paraId="1F1775C0" w14:textId="549BB0D4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16 years</w:t>
            </w:r>
          </w:p>
        </w:tc>
        <w:tc>
          <w:tcPr>
            <w:tcW w:w="2624" w:type="dxa"/>
          </w:tcPr>
          <w:p w14:paraId="32FBAB09" w14:textId="175EA1EA" w:rsidR="005246DD" w:rsidRDefault="004B6A74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Eden </w:t>
            </w:r>
            <w:r w:rsidR="00C674B2">
              <w:rPr>
                <w:rFonts w:ascii="Arial Nova" w:hAnsi="Arial Nova"/>
                <w:sz w:val="24"/>
                <w:szCs w:val="24"/>
              </w:rPr>
              <w:t>Russwell – commencing August 2025</w:t>
            </w:r>
          </w:p>
          <w:p w14:paraId="7134356A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3581D82D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60A2D951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2A9F02CE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50E4A5EF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207AE509" w14:textId="77777777" w:rsidR="00711F3F" w:rsidRDefault="00711F3F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620D1B6B" w14:textId="3AA6DE48" w:rsidR="00711F3F" w:rsidRPr="007D5ACE" w:rsidRDefault="000F4BFE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 xml:space="preserve">Currently no service – as at July 2025 </w:t>
            </w:r>
          </w:p>
        </w:tc>
        <w:tc>
          <w:tcPr>
            <w:tcW w:w="2112" w:type="dxa"/>
          </w:tcPr>
          <w:p w14:paraId="2BE1BB74" w14:textId="67E3C3F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 xml:space="preserve">Contact the Practice via online triage form or </w:t>
            </w:r>
            <w:r w:rsidR="00711F3F">
              <w:rPr>
                <w:rFonts w:ascii="Arial Nova" w:hAnsi="Arial Nova"/>
                <w:sz w:val="24"/>
                <w:szCs w:val="24"/>
              </w:rPr>
              <w:t>phone</w:t>
            </w:r>
            <w:r>
              <w:rPr>
                <w:rFonts w:ascii="Arial Nova" w:hAnsi="Arial Nova"/>
                <w:sz w:val="24"/>
                <w:szCs w:val="24"/>
              </w:rPr>
              <w:t xml:space="preserve"> 01952 726011</w:t>
            </w:r>
          </w:p>
        </w:tc>
      </w:tr>
      <w:tr w:rsidR="005246DD" w14:paraId="3B44D280" w14:textId="77777777" w:rsidTr="126C69BB">
        <w:tc>
          <w:tcPr>
            <w:tcW w:w="1857" w:type="dxa"/>
            <w:shd w:val="clear" w:color="auto" w:fill="C6D9F1" w:themeFill="text2" w:themeFillTint="33"/>
          </w:tcPr>
          <w:p w14:paraId="67695B21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Service</w:t>
            </w:r>
          </w:p>
        </w:tc>
        <w:tc>
          <w:tcPr>
            <w:tcW w:w="2578" w:type="dxa"/>
            <w:shd w:val="clear" w:color="auto" w:fill="C6D9F1" w:themeFill="text2" w:themeFillTint="33"/>
          </w:tcPr>
          <w:p w14:paraId="4FD9FCFE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What – is the service</w:t>
            </w:r>
          </w:p>
        </w:tc>
        <w:tc>
          <w:tcPr>
            <w:tcW w:w="3357" w:type="dxa"/>
            <w:shd w:val="clear" w:color="auto" w:fill="C6D9F1" w:themeFill="text2" w:themeFillTint="33"/>
          </w:tcPr>
          <w:p w14:paraId="78CB8DB6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is appropriate for service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4087F78" w14:textId="77777777" w:rsidR="005246DD" w:rsidRDefault="005246DD" w:rsidP="00926F42">
            <w:pPr>
              <w:rPr>
                <w:rFonts w:ascii="Arial Nova" w:hAnsi="Arial Nova"/>
                <w:color w:val="FF0000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is not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14:paraId="450EFE47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– provides service in Practice</w:t>
            </w:r>
          </w:p>
        </w:tc>
        <w:tc>
          <w:tcPr>
            <w:tcW w:w="2112" w:type="dxa"/>
            <w:shd w:val="clear" w:color="auto" w:fill="C6D9F1" w:themeFill="text2" w:themeFillTint="33"/>
          </w:tcPr>
          <w:p w14:paraId="6B3DC1E8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8"/>
                <w:szCs w:val="28"/>
              </w:rPr>
              <w:t>How to access</w:t>
            </w:r>
          </w:p>
        </w:tc>
      </w:tr>
      <w:tr w:rsidR="005246DD" w14:paraId="2588C194" w14:textId="77777777" w:rsidTr="126C69BB">
        <w:tc>
          <w:tcPr>
            <w:tcW w:w="1857" w:type="dxa"/>
          </w:tcPr>
          <w:p w14:paraId="322E9E84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>First Contact Practitioner</w:t>
            </w:r>
          </w:p>
        </w:tc>
        <w:tc>
          <w:tcPr>
            <w:tcW w:w="2578" w:type="dxa"/>
          </w:tcPr>
          <w:p w14:paraId="4183FC41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Assessment of soft tissue, muscle and joint pain and decide on most appropriate management pathway. </w:t>
            </w:r>
          </w:p>
        </w:tc>
        <w:tc>
          <w:tcPr>
            <w:tcW w:w="3357" w:type="dxa"/>
          </w:tcPr>
          <w:p w14:paraId="7F711C55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All soft tissue injuries, sprains, strains or sports injuries</w:t>
            </w:r>
          </w:p>
          <w:p w14:paraId="3158D71A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Arthritis – any joint</w:t>
            </w:r>
          </w:p>
          <w:p w14:paraId="3840BB6A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Possible problems with muscles, ligaments, tendons or bone eg tennis elbow, carpal tunnel syndrome, ankle sprains</w:t>
            </w:r>
          </w:p>
          <w:p w14:paraId="2662A97A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Spinal pain including lower back, mid-back, and neck pain</w:t>
            </w:r>
          </w:p>
          <w:p w14:paraId="320C6A3D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Post orthopaedic surgery</w:t>
            </w:r>
          </w:p>
        </w:tc>
        <w:tc>
          <w:tcPr>
            <w:tcW w:w="2126" w:type="dxa"/>
          </w:tcPr>
          <w:p w14:paraId="2154737D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16’s</w:t>
            </w:r>
          </w:p>
          <w:p w14:paraId="3FDF4745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Actively unwell</w:t>
            </w:r>
          </w:p>
          <w:p w14:paraId="73BDF921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Medical management of rheumatoid conditions</w:t>
            </w:r>
          </w:p>
          <w:p w14:paraId="5A0B69BD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Women’s health, antenatal/postnatal problems</w:t>
            </w:r>
          </w:p>
          <w:p w14:paraId="02E45028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Housebound</w:t>
            </w:r>
          </w:p>
          <w:p w14:paraId="0BE3AF81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Neurological and respiratory conditions</w:t>
            </w:r>
          </w:p>
          <w:p w14:paraId="38D09858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Headaches</w:t>
            </w:r>
          </w:p>
          <w:p w14:paraId="35714672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</w:tc>
        <w:tc>
          <w:tcPr>
            <w:tcW w:w="2624" w:type="dxa"/>
          </w:tcPr>
          <w:p w14:paraId="55A84FD7" w14:textId="2E1233A9" w:rsidR="005246DD" w:rsidRPr="007D5ACE" w:rsidRDefault="5A3A6E3A" w:rsidP="00926F42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>Nav Singh</w:t>
            </w:r>
          </w:p>
        </w:tc>
        <w:tc>
          <w:tcPr>
            <w:tcW w:w="2112" w:type="dxa"/>
          </w:tcPr>
          <w:p w14:paraId="350BCF6F" w14:textId="08C36CA3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Contact the Practice via online triage form or </w:t>
            </w:r>
            <w:r w:rsidR="00711F3F">
              <w:rPr>
                <w:rFonts w:ascii="Arial Nova" w:hAnsi="Arial Nova"/>
                <w:sz w:val="24"/>
                <w:szCs w:val="24"/>
              </w:rPr>
              <w:t>phone</w:t>
            </w:r>
            <w:r>
              <w:rPr>
                <w:rFonts w:ascii="Arial Nova" w:hAnsi="Arial Nova"/>
                <w:sz w:val="24"/>
                <w:szCs w:val="24"/>
              </w:rPr>
              <w:t xml:space="preserve"> 01952 726011</w:t>
            </w:r>
          </w:p>
        </w:tc>
      </w:tr>
      <w:tr w:rsidR="005246DD" w:rsidRPr="007D5ACE" w14:paraId="0E9DFC84" w14:textId="77777777" w:rsidTr="126C69BB">
        <w:tc>
          <w:tcPr>
            <w:tcW w:w="1857" w:type="dxa"/>
          </w:tcPr>
          <w:p w14:paraId="0A7700B8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Mental Health Practitioner</w:t>
            </w:r>
          </w:p>
        </w:tc>
        <w:tc>
          <w:tcPr>
            <w:tcW w:w="2578" w:type="dxa"/>
          </w:tcPr>
          <w:p w14:paraId="12633DEE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Support for low level mental health conditions</w:t>
            </w:r>
          </w:p>
        </w:tc>
        <w:tc>
          <w:tcPr>
            <w:tcW w:w="3357" w:type="dxa"/>
          </w:tcPr>
          <w:p w14:paraId="044B97F3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> </w:t>
            </w:r>
            <w:r>
              <w:rPr>
                <w:rFonts w:ascii="Arial Nova" w:hAnsi="Arial Nova"/>
                <w:sz w:val="24"/>
                <w:szCs w:val="24"/>
              </w:rPr>
              <w:t>P</w:t>
            </w:r>
            <w:r w:rsidRPr="007D5ACE">
              <w:rPr>
                <w:rFonts w:ascii="Arial Nova" w:hAnsi="Arial Nova"/>
                <w:sz w:val="24"/>
                <w:szCs w:val="24"/>
              </w:rPr>
              <w:t xml:space="preserve">atients who are experiencing low mood/depression, anxiety, intrusive thoughts, whether they have a diagnosis or not. </w:t>
            </w:r>
          </w:p>
          <w:p w14:paraId="6310F980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1D40947F" w14:textId="63DBE955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7D5ACE">
              <w:rPr>
                <w:rFonts w:ascii="Arial Nova" w:hAnsi="Arial Nova"/>
                <w:sz w:val="24"/>
                <w:szCs w:val="24"/>
              </w:rPr>
              <w:t xml:space="preserve">Anyone who would benefit from short interventions and gaining/providing them with education around coping skills that would assist their mental health.  Patients experiencing anxiety/low </w:t>
            </w:r>
            <w:r w:rsidRPr="007D5ACE">
              <w:rPr>
                <w:rFonts w:ascii="Arial Nova" w:hAnsi="Arial Nova"/>
                <w:sz w:val="24"/>
                <w:szCs w:val="24"/>
              </w:rPr>
              <w:lastRenderedPageBreak/>
              <w:t xml:space="preserve">mood relating to work/relationships etc </w:t>
            </w:r>
          </w:p>
        </w:tc>
        <w:tc>
          <w:tcPr>
            <w:tcW w:w="2126" w:type="dxa"/>
          </w:tcPr>
          <w:p w14:paraId="518D7C51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lastRenderedPageBreak/>
              <w:t>Anyone already actively being seen by a mental health service (on a waiting list and requiring extra support in the meantime may be appropriate).</w:t>
            </w:r>
          </w:p>
          <w:p w14:paraId="3BE70166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  <w:p w14:paraId="282D74F5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Anyone enquiring primarily for a fit note.</w:t>
            </w:r>
          </w:p>
          <w:p w14:paraId="72EC98BE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  <w:p w14:paraId="79ACA4A2" w14:textId="582CD786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lastRenderedPageBreak/>
              <w:t>Anyone solely requiring a medication review or wanting medical.</w:t>
            </w:r>
          </w:p>
          <w:p w14:paraId="6F34E58B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  <w:p w14:paraId="5B56E7BA" w14:textId="1A530392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18 years of age</w:t>
            </w:r>
          </w:p>
        </w:tc>
        <w:tc>
          <w:tcPr>
            <w:tcW w:w="2624" w:type="dxa"/>
          </w:tcPr>
          <w:p w14:paraId="3004A981" w14:textId="77777777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Julie May Griffiths</w:t>
            </w:r>
          </w:p>
        </w:tc>
        <w:tc>
          <w:tcPr>
            <w:tcW w:w="2112" w:type="dxa"/>
          </w:tcPr>
          <w:p w14:paraId="3DE79906" w14:textId="499E958C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Contact the Practice via online triage form or on 01952 726011</w:t>
            </w:r>
          </w:p>
        </w:tc>
      </w:tr>
      <w:tr w:rsidR="005246DD" w:rsidRPr="007D5ACE" w14:paraId="04F86F93" w14:textId="77777777" w:rsidTr="126C69BB">
        <w:tc>
          <w:tcPr>
            <w:tcW w:w="1857" w:type="dxa"/>
            <w:shd w:val="clear" w:color="auto" w:fill="C6D9F1" w:themeFill="text2" w:themeFillTint="33"/>
          </w:tcPr>
          <w:p w14:paraId="5981218F" w14:textId="7FCDF18D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Service</w:t>
            </w:r>
          </w:p>
        </w:tc>
        <w:tc>
          <w:tcPr>
            <w:tcW w:w="2578" w:type="dxa"/>
            <w:shd w:val="clear" w:color="auto" w:fill="C6D9F1" w:themeFill="text2" w:themeFillTint="33"/>
          </w:tcPr>
          <w:p w14:paraId="49F15B91" w14:textId="1AB8B300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What – is the service</w:t>
            </w:r>
          </w:p>
        </w:tc>
        <w:tc>
          <w:tcPr>
            <w:tcW w:w="3357" w:type="dxa"/>
            <w:shd w:val="clear" w:color="auto" w:fill="C6D9F1" w:themeFill="text2" w:themeFillTint="33"/>
          </w:tcPr>
          <w:p w14:paraId="4B52A3BD" w14:textId="3AB7B562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is appropriate for service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C60703D" w14:textId="34B634CA" w:rsidR="005246DD" w:rsidRDefault="005246DD" w:rsidP="00926F42">
            <w:pPr>
              <w:rPr>
                <w:rFonts w:ascii="Arial Nova" w:hAnsi="Arial Nova"/>
                <w:color w:val="FF0000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is not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14:paraId="5ABEA12F" w14:textId="4D13E819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 w:rsidRPr="00917D2E">
              <w:rPr>
                <w:rFonts w:ascii="Arial Nova" w:hAnsi="Arial Nova"/>
                <w:sz w:val="28"/>
                <w:szCs w:val="28"/>
              </w:rPr>
              <w:t>Who – provides service in Practice</w:t>
            </w:r>
          </w:p>
        </w:tc>
        <w:tc>
          <w:tcPr>
            <w:tcW w:w="2112" w:type="dxa"/>
            <w:shd w:val="clear" w:color="auto" w:fill="C6D9F1" w:themeFill="text2" w:themeFillTint="33"/>
          </w:tcPr>
          <w:p w14:paraId="5E3A7DC9" w14:textId="0FBBE233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8"/>
                <w:szCs w:val="28"/>
              </w:rPr>
              <w:t>How to access</w:t>
            </w:r>
          </w:p>
        </w:tc>
      </w:tr>
      <w:tr w:rsidR="005246DD" w:rsidRPr="007D5ACE" w14:paraId="4680EC6E" w14:textId="77777777" w:rsidTr="126C69BB">
        <w:tc>
          <w:tcPr>
            <w:tcW w:w="1857" w:type="dxa"/>
          </w:tcPr>
          <w:p w14:paraId="5CCCF075" w14:textId="7B7BEC01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NHS Talking Therapies</w:t>
            </w:r>
          </w:p>
        </w:tc>
        <w:tc>
          <w:tcPr>
            <w:tcW w:w="2578" w:type="dxa"/>
          </w:tcPr>
          <w:p w14:paraId="3D31B26A" w14:textId="1BF82BA4" w:rsidR="005246DD" w:rsidRDefault="001965EF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Psychological Therapy</w:t>
            </w:r>
          </w:p>
        </w:tc>
        <w:tc>
          <w:tcPr>
            <w:tcW w:w="3357" w:type="dxa"/>
          </w:tcPr>
          <w:p w14:paraId="3696544A" w14:textId="340F42E2" w:rsidR="005246DD" w:rsidRDefault="001965EF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Patients with mild to moderate depression and anxiety related problems</w:t>
            </w:r>
          </w:p>
        </w:tc>
        <w:tc>
          <w:tcPr>
            <w:tcW w:w="2126" w:type="dxa"/>
          </w:tcPr>
          <w:p w14:paraId="402C752C" w14:textId="2B999C06" w:rsidR="005246DD" w:rsidRPr="00135B35" w:rsidRDefault="001965EF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18 years</w:t>
            </w:r>
          </w:p>
        </w:tc>
        <w:tc>
          <w:tcPr>
            <w:tcW w:w="2624" w:type="dxa"/>
          </w:tcPr>
          <w:p w14:paraId="4B79DAA9" w14:textId="03EBC425" w:rsidR="005246DD" w:rsidRDefault="004B327C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Not an in-house service. </w:t>
            </w:r>
          </w:p>
          <w:p w14:paraId="0497EE1B" w14:textId="25D2323E" w:rsidR="004B327C" w:rsidRDefault="004B327C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Service provided by Midlands Partnership University NHS Foundation Trust </w:t>
            </w:r>
          </w:p>
        </w:tc>
        <w:tc>
          <w:tcPr>
            <w:tcW w:w="2112" w:type="dxa"/>
          </w:tcPr>
          <w:p w14:paraId="66F5F06E" w14:textId="1E547D25" w:rsidR="005246DD" w:rsidRDefault="001965EF" w:rsidP="00926F42">
            <w:pPr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>Self Refer</w:t>
            </w:r>
            <w:r w:rsidR="004B327C">
              <w:rPr>
                <w:rFonts w:ascii="Arial Nova" w:hAnsi="Arial Nova"/>
                <w:sz w:val="24"/>
                <w:szCs w:val="24"/>
              </w:rPr>
              <w:t>ral</w:t>
            </w:r>
            <w:proofErr w:type="spellEnd"/>
          </w:p>
          <w:p w14:paraId="6612E9C3" w14:textId="77777777" w:rsidR="001965EF" w:rsidRDefault="001965EF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Call 0300 123 6020</w:t>
            </w:r>
          </w:p>
          <w:p w14:paraId="2E6E8C8B" w14:textId="77777777" w:rsidR="004B327C" w:rsidRDefault="004B327C" w:rsidP="00926F42">
            <w:pPr>
              <w:rPr>
                <w:rFonts w:ascii="Arial Nova" w:hAnsi="Arial Nova"/>
                <w:sz w:val="24"/>
                <w:szCs w:val="24"/>
              </w:rPr>
            </w:pPr>
          </w:p>
          <w:p w14:paraId="1272C0B8" w14:textId="77777777" w:rsidR="00421831" w:rsidRPr="00421831" w:rsidRDefault="00421831" w:rsidP="00926F42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n-GB"/>
                <w14:ligatures w14:val="none"/>
              </w:rPr>
            </w:pPr>
            <w:hyperlink r:id="rId9" w:tgtFrame="_blank" w:tooltip="Original URL: https://www.mpft.nhs.uk/services/talking-therapies/stw-talking-therapies/self-refer. Click or tap if you trust this link." w:history="1">
              <w:r w:rsidRPr="00421831">
                <w:rPr>
                  <w:rFonts w:ascii="Aptos" w:eastAsia="Times New Roman" w:hAnsi="Aptos" w:cs="Segoe UI"/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en-GB"/>
                  <w14:ligatures w14:val="none"/>
                </w:rPr>
                <w:t>Self-</w:t>
              </w:r>
              <w:proofErr w:type="gramStart"/>
              <w:r w:rsidRPr="00421831">
                <w:rPr>
                  <w:rFonts w:ascii="Aptos" w:eastAsia="Times New Roman" w:hAnsi="Aptos" w:cs="Segoe UI"/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en-GB"/>
                  <w14:ligatures w14:val="none"/>
                </w:rPr>
                <w:t>refer :</w:t>
              </w:r>
              <w:proofErr w:type="gramEnd"/>
              <w:r w:rsidRPr="00421831">
                <w:rPr>
                  <w:rFonts w:ascii="Aptos" w:eastAsia="Times New Roman" w:hAnsi="Aptos" w:cs="Segoe UI"/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en-GB"/>
                  <w14:ligatures w14:val="none"/>
                </w:rPr>
                <w:t>: Midlands Partnership University NHS Foundation Trust (mpft.nhs.uk)</w:t>
              </w:r>
            </w:hyperlink>
          </w:p>
          <w:p w14:paraId="53964279" w14:textId="5DC6969B" w:rsidR="004B327C" w:rsidRDefault="004B327C" w:rsidP="00926F4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246DD" w:rsidRPr="007D5ACE" w14:paraId="0D689136" w14:textId="77777777" w:rsidTr="126C69BB">
        <w:tc>
          <w:tcPr>
            <w:tcW w:w="1857" w:type="dxa"/>
          </w:tcPr>
          <w:p w14:paraId="45BCC805" w14:textId="5677D12C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Primary Care Dietician</w:t>
            </w:r>
          </w:p>
        </w:tc>
        <w:tc>
          <w:tcPr>
            <w:tcW w:w="2578" w:type="dxa"/>
          </w:tcPr>
          <w:p w14:paraId="765245A0" w14:textId="324A05FF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Primary Care Dieticians can </w:t>
            </w:r>
            <w:proofErr w:type="gramStart"/>
            <w:r>
              <w:rPr>
                <w:rFonts w:ascii="Arial Nova" w:hAnsi="Arial Nova"/>
                <w:sz w:val="24"/>
                <w:szCs w:val="24"/>
              </w:rPr>
              <w:t>supports</w:t>
            </w:r>
            <w:proofErr w:type="gramEnd"/>
            <w:r>
              <w:rPr>
                <w:rFonts w:ascii="Arial Nova" w:hAnsi="Arial Nova"/>
                <w:sz w:val="24"/>
                <w:szCs w:val="24"/>
              </w:rPr>
              <w:t xml:space="preserve"> patients with a range of dietary and nutritional concerns such as unplanned weight loss, Type 2 Diabetes and gastroenterology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condtions</w:t>
            </w:r>
            <w:proofErr w:type="spellEnd"/>
          </w:p>
        </w:tc>
        <w:tc>
          <w:tcPr>
            <w:tcW w:w="3357" w:type="dxa"/>
          </w:tcPr>
          <w:p w14:paraId="549B46B2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Diabetes – </w:t>
            </w:r>
          </w:p>
          <w:p w14:paraId="252DBA0A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pre </w:t>
            </w:r>
            <w:proofErr w:type="gramStart"/>
            <w:r>
              <w:rPr>
                <w:rFonts w:ascii="Arial Nova" w:hAnsi="Arial Nova"/>
                <w:sz w:val="24"/>
                <w:szCs w:val="24"/>
              </w:rPr>
              <w:t>diabetes;</w:t>
            </w:r>
            <w:proofErr w:type="gramEnd"/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  <w:p w14:paraId="4E2B4F12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newly diagnosed type 2 diabetes</w:t>
            </w:r>
          </w:p>
          <w:p w14:paraId="785A3395" w14:textId="7279300C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diet controlled type 2 diabetes</w:t>
            </w:r>
          </w:p>
          <w:p w14:paraId="23DFDA88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PCOS</w:t>
            </w:r>
          </w:p>
          <w:p w14:paraId="09228767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IBS – first line advice; low FODMAP</w:t>
            </w:r>
          </w:p>
          <w:p w14:paraId="4BD551B8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Newly diagnosed coeliac disease</w:t>
            </w:r>
          </w:p>
          <w:p w14:paraId="2C37CE3C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Nutrition Support – MUST Score &gt;3</w:t>
            </w:r>
          </w:p>
          <w:p w14:paraId="6AD1149E" w14:textId="7777777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Think Food has been implemented</w:t>
            </w:r>
          </w:p>
          <w:p w14:paraId="4D45F4D9" w14:textId="088E5D98" w:rsidR="005246DD" w:rsidRPr="007D5ACE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Arial Nova" w:hAnsi="Arial Nova"/>
                <w:sz w:val="24"/>
                <w:szCs w:val="24"/>
              </w:rPr>
              <w:t>Diagnosis  eg</w:t>
            </w:r>
            <w:proofErr w:type="gramEnd"/>
            <w:r>
              <w:rPr>
                <w:rFonts w:ascii="Arial Nova" w:hAnsi="Arial Nova"/>
                <w:sz w:val="24"/>
                <w:szCs w:val="24"/>
              </w:rPr>
              <w:t xml:space="preserve"> dysphagia, COPD</w:t>
            </w:r>
          </w:p>
        </w:tc>
        <w:tc>
          <w:tcPr>
            <w:tcW w:w="2126" w:type="dxa"/>
          </w:tcPr>
          <w:p w14:paraId="153BEFF2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lastRenderedPageBreak/>
              <w:t>Acutely unwell</w:t>
            </w:r>
          </w:p>
          <w:p w14:paraId="4DB17258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Under 16 years of age</w:t>
            </w:r>
          </w:p>
          <w:p w14:paraId="5DECB49B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Housebound patients</w:t>
            </w:r>
          </w:p>
          <w:p w14:paraId="367D80BC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Actively under a specialist team</w:t>
            </w:r>
          </w:p>
          <w:p w14:paraId="15AC5DB5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Eating Disorder</w:t>
            </w:r>
          </w:p>
          <w:p w14:paraId="23955ABB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Has enteral feeding tube</w:t>
            </w:r>
          </w:p>
          <w:p w14:paraId="6AED0338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Last few days of life</w:t>
            </w:r>
          </w:p>
          <w:p w14:paraId="71661C38" w14:textId="77777777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lastRenderedPageBreak/>
              <w:t>Acute mental health crisis</w:t>
            </w:r>
          </w:p>
          <w:p w14:paraId="7E543D49" w14:textId="1119BF8B" w:rsidR="005246DD" w:rsidRPr="00135B35" w:rsidRDefault="4D266D06" w:rsidP="126C69BB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Patient choice not to see primary care dietician</w:t>
            </w:r>
          </w:p>
          <w:p w14:paraId="0FCF0E10" w14:textId="3B453608" w:rsidR="005246DD" w:rsidRPr="00135B35" w:rsidRDefault="005246DD" w:rsidP="00926F42">
            <w:pPr>
              <w:rPr>
                <w:rFonts w:ascii="Arial Nova" w:hAnsi="Arial Nova"/>
                <w:color w:val="C00000"/>
                <w:sz w:val="24"/>
                <w:szCs w:val="24"/>
              </w:rPr>
            </w:pPr>
          </w:p>
        </w:tc>
        <w:tc>
          <w:tcPr>
            <w:tcW w:w="2624" w:type="dxa"/>
          </w:tcPr>
          <w:p w14:paraId="155B3E80" w14:textId="7DDA7825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Abigail Peat</w:t>
            </w:r>
          </w:p>
        </w:tc>
        <w:tc>
          <w:tcPr>
            <w:tcW w:w="2112" w:type="dxa"/>
          </w:tcPr>
          <w:p w14:paraId="6879814D" w14:textId="21275C07" w:rsidR="005246DD" w:rsidRDefault="005246DD" w:rsidP="00926F4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Clinician Referral</w:t>
            </w:r>
          </w:p>
        </w:tc>
      </w:tr>
      <w:tr w:rsidR="126C69BB" w14:paraId="6325DAA3" w14:textId="77777777" w:rsidTr="126C69BB">
        <w:trPr>
          <w:trHeight w:val="300"/>
        </w:trPr>
        <w:tc>
          <w:tcPr>
            <w:tcW w:w="1857" w:type="dxa"/>
          </w:tcPr>
          <w:p w14:paraId="26395AD3" w14:textId="6527BF48" w:rsidR="4E9B8FE8" w:rsidRDefault="4E9B8FE8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 xml:space="preserve">Safeguarding Team </w:t>
            </w:r>
          </w:p>
          <w:p w14:paraId="1851137F" w14:textId="3466F578" w:rsidR="126C69BB" w:rsidRDefault="126C69BB" w:rsidP="126C69BB">
            <w:pPr>
              <w:rPr>
                <w:rFonts w:ascii="Arial Nova" w:hAnsi="Arial Nova"/>
                <w:sz w:val="24"/>
                <w:szCs w:val="24"/>
              </w:rPr>
            </w:pPr>
          </w:p>
          <w:p w14:paraId="2D5DFDF0" w14:textId="4A504D57" w:rsidR="126C69BB" w:rsidRDefault="126C69BB" w:rsidP="126C69BB">
            <w:pPr>
              <w:rPr>
                <w:rFonts w:ascii="Arial Nova" w:hAnsi="Arial Nova"/>
                <w:sz w:val="24"/>
                <w:szCs w:val="24"/>
              </w:rPr>
            </w:pPr>
          </w:p>
          <w:p w14:paraId="26CE4132" w14:textId="4C85C72F" w:rsidR="126C69BB" w:rsidRDefault="126C69BB" w:rsidP="126C69BB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CC36B62" w14:textId="6FF760C0" w:rsidR="00CBC52F" w:rsidRDefault="00CBC52F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 xml:space="preserve">Safeguarding </w:t>
            </w:r>
          </w:p>
        </w:tc>
        <w:tc>
          <w:tcPr>
            <w:tcW w:w="3357" w:type="dxa"/>
          </w:tcPr>
          <w:p w14:paraId="64F75444" w14:textId="29DFA7D3" w:rsidR="00CBC52F" w:rsidRDefault="00CBC52F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 xml:space="preserve">All patients </w:t>
            </w:r>
          </w:p>
        </w:tc>
        <w:tc>
          <w:tcPr>
            <w:tcW w:w="2211" w:type="dxa"/>
          </w:tcPr>
          <w:p w14:paraId="2A6E7DF4" w14:textId="774D35C3" w:rsidR="00CBC52F" w:rsidRDefault="00CBC52F" w:rsidP="126C69BB">
            <w:pPr>
              <w:rPr>
                <w:rFonts w:ascii="Arial Nova" w:hAnsi="Arial Nova"/>
                <w:color w:val="FF0000"/>
                <w:sz w:val="24"/>
                <w:szCs w:val="24"/>
              </w:rPr>
            </w:pPr>
            <w:r w:rsidRPr="00135B35">
              <w:rPr>
                <w:rFonts w:ascii="Arial Nova" w:hAnsi="Arial Nova"/>
                <w:color w:val="C00000"/>
                <w:sz w:val="24"/>
                <w:szCs w:val="24"/>
              </w:rPr>
              <w:t>N/A</w:t>
            </w:r>
          </w:p>
        </w:tc>
        <w:tc>
          <w:tcPr>
            <w:tcW w:w="2624" w:type="dxa"/>
          </w:tcPr>
          <w:p w14:paraId="6643C57D" w14:textId="6A1BAD90" w:rsidR="00CBC52F" w:rsidRDefault="00CBC52F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>Dr Heyes – Safeguarding Practice Lead</w:t>
            </w:r>
          </w:p>
          <w:p w14:paraId="6DDD38F6" w14:textId="088C60B4" w:rsidR="00CBC52F" w:rsidRDefault="00CBC52F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>Becky Leitch – Lead Nurse</w:t>
            </w:r>
          </w:p>
          <w:p w14:paraId="455418D8" w14:textId="4DD9FD92" w:rsidR="00CBC52F" w:rsidRDefault="00CBC52F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>Jan Francis – Data Lead</w:t>
            </w:r>
          </w:p>
        </w:tc>
        <w:tc>
          <w:tcPr>
            <w:tcW w:w="2112" w:type="dxa"/>
          </w:tcPr>
          <w:p w14:paraId="2C115AC8" w14:textId="392DEA9D" w:rsidR="00CBC52F" w:rsidRDefault="00CBC52F" w:rsidP="126C69BB">
            <w:pPr>
              <w:rPr>
                <w:rFonts w:ascii="Arial Nova" w:hAnsi="Arial Nova"/>
                <w:sz w:val="24"/>
                <w:szCs w:val="24"/>
              </w:rPr>
            </w:pPr>
            <w:r w:rsidRPr="126C69BB">
              <w:rPr>
                <w:rFonts w:ascii="Arial Nova" w:hAnsi="Arial Nova"/>
                <w:sz w:val="24"/>
                <w:szCs w:val="24"/>
              </w:rPr>
              <w:t>Speak to a member of the team</w:t>
            </w:r>
          </w:p>
        </w:tc>
      </w:tr>
    </w:tbl>
    <w:p w14:paraId="5DED0BD9" w14:textId="03FF0668" w:rsidR="007D5ACE" w:rsidRPr="007D5ACE" w:rsidRDefault="007D5ACE"/>
    <w:sectPr w:rsidR="007D5ACE" w:rsidRPr="007D5ACE" w:rsidSect="007D5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DDE9" w14:textId="77777777" w:rsidR="00F4618C" w:rsidRDefault="00F4618C" w:rsidP="007D5ACE">
      <w:pPr>
        <w:spacing w:after="0" w:line="240" w:lineRule="auto"/>
      </w:pPr>
      <w:r>
        <w:separator/>
      </w:r>
    </w:p>
  </w:endnote>
  <w:endnote w:type="continuationSeparator" w:id="0">
    <w:p w14:paraId="0A47599B" w14:textId="77777777" w:rsidR="00F4618C" w:rsidRDefault="00F4618C" w:rsidP="007D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68F3" w14:textId="77777777" w:rsidR="00926F42" w:rsidRDefault="00926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717C" w14:textId="77777777" w:rsidR="00926F42" w:rsidRDefault="00926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4655" w14:textId="77777777" w:rsidR="00926F42" w:rsidRDefault="00926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4086" w14:textId="77777777" w:rsidR="00F4618C" w:rsidRDefault="00F4618C" w:rsidP="007D5ACE">
      <w:pPr>
        <w:spacing w:after="0" w:line="240" w:lineRule="auto"/>
      </w:pPr>
      <w:r>
        <w:separator/>
      </w:r>
    </w:p>
  </w:footnote>
  <w:footnote w:type="continuationSeparator" w:id="0">
    <w:p w14:paraId="67AF33D9" w14:textId="77777777" w:rsidR="00F4618C" w:rsidRDefault="00F4618C" w:rsidP="007D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3005" w14:textId="77777777" w:rsidR="00926F42" w:rsidRDefault="00926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656F" w14:textId="0E94F5DA" w:rsidR="007D5ACE" w:rsidRPr="00711F3F" w:rsidRDefault="126C69BB">
    <w:pPr>
      <w:pStyle w:val="Header"/>
      <w:rPr>
        <w:b/>
        <w:bCs/>
      </w:rPr>
    </w:pPr>
    <w:r w:rsidRPr="126C69BB">
      <w:rPr>
        <w:b/>
        <w:bCs/>
      </w:rPr>
      <w:t xml:space="preserve">Additional Services: Patient </w:t>
    </w:r>
    <w:proofErr w:type="gramStart"/>
    <w:r w:rsidRPr="126C69BB">
      <w:rPr>
        <w:b/>
        <w:bCs/>
      </w:rPr>
      <w:t>Guide  -</w:t>
    </w:r>
    <w:proofErr w:type="gramEnd"/>
    <w:r w:rsidRPr="126C69BB">
      <w:rPr>
        <w:b/>
        <w:bCs/>
      </w:rPr>
      <w:t xml:space="preserve">   updated April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007B" w14:textId="77777777" w:rsidR="00926F42" w:rsidRDefault="00926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CE"/>
    <w:rsid w:val="00093B3B"/>
    <w:rsid w:val="000F4BFE"/>
    <w:rsid w:val="001150AC"/>
    <w:rsid w:val="00135B35"/>
    <w:rsid w:val="0018167B"/>
    <w:rsid w:val="001965EF"/>
    <w:rsid w:val="00220EAC"/>
    <w:rsid w:val="00297D8C"/>
    <w:rsid w:val="002C3389"/>
    <w:rsid w:val="003E46A3"/>
    <w:rsid w:val="00421831"/>
    <w:rsid w:val="004B327C"/>
    <w:rsid w:val="004B6A74"/>
    <w:rsid w:val="005246DD"/>
    <w:rsid w:val="006F5324"/>
    <w:rsid w:val="00711F3F"/>
    <w:rsid w:val="007375CC"/>
    <w:rsid w:val="00754693"/>
    <w:rsid w:val="007D5ACE"/>
    <w:rsid w:val="008C4244"/>
    <w:rsid w:val="00917D2E"/>
    <w:rsid w:val="00926F42"/>
    <w:rsid w:val="00A84BC7"/>
    <w:rsid w:val="00B7183F"/>
    <w:rsid w:val="00B815C4"/>
    <w:rsid w:val="00B83B84"/>
    <w:rsid w:val="00BB26AA"/>
    <w:rsid w:val="00C2089D"/>
    <w:rsid w:val="00C617C3"/>
    <w:rsid w:val="00C674B2"/>
    <w:rsid w:val="00CBC52F"/>
    <w:rsid w:val="00D3700F"/>
    <w:rsid w:val="00D936F5"/>
    <w:rsid w:val="00F4618C"/>
    <w:rsid w:val="01108436"/>
    <w:rsid w:val="014FAA3A"/>
    <w:rsid w:val="1218C4F2"/>
    <w:rsid w:val="126C69BB"/>
    <w:rsid w:val="1C22B125"/>
    <w:rsid w:val="2B8406C8"/>
    <w:rsid w:val="2EBCE09B"/>
    <w:rsid w:val="301C8F18"/>
    <w:rsid w:val="32CDBC74"/>
    <w:rsid w:val="3308C36B"/>
    <w:rsid w:val="37484A19"/>
    <w:rsid w:val="3C48C575"/>
    <w:rsid w:val="428E8AE7"/>
    <w:rsid w:val="4D266D06"/>
    <w:rsid w:val="4E9B8FE8"/>
    <w:rsid w:val="59408A50"/>
    <w:rsid w:val="5A3A6E3A"/>
    <w:rsid w:val="5AE29E7F"/>
    <w:rsid w:val="61624B00"/>
    <w:rsid w:val="62F471AC"/>
    <w:rsid w:val="68F4F86A"/>
    <w:rsid w:val="7A3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0246"/>
  <w15:chartTrackingRefBased/>
  <w15:docId w15:val="{4818B3F8-1EF1-4334-88CB-C3DFCF08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CE"/>
  </w:style>
  <w:style w:type="paragraph" w:styleId="Footer">
    <w:name w:val="footer"/>
    <w:basedOn w:val="Normal"/>
    <w:link w:val="FooterChar"/>
    <w:uiPriority w:val="99"/>
    <w:unhideWhenUsed/>
    <w:rsid w:val="007D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CE"/>
  </w:style>
  <w:style w:type="table" w:styleId="TableGrid">
    <w:name w:val="Table Grid"/>
    <w:basedOn w:val="TableNormal"/>
    <w:uiPriority w:val="59"/>
    <w:rsid w:val="007D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9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xcontentpasted0">
    <w:name w:val="x_x_contentpasted0"/>
    <w:basedOn w:val="DefaultParagraphFont"/>
    <w:rsid w:val="0091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www.mpft.nhs.uk%2Fservices%2Ftalking-therapies%2Fstw-talking-therapies%2Fself-refer&amp;data=05%7C02%7Csarahahope%40nhs.net%7Cb0798bdbbaf84b67b8b808dc443bd593%7C37c354b285b047f5b22207b48d774ee3%7C0%7C0%7C638460270969563489%7CUnknown%7CTWFpbGZsb3d8eyJWIjoiMC4wLjAwMDAiLCJQIjoiV2luMzIiLCJBTiI6Ik1haWwiLCJXVCI6Mn0%3D%7C0%7C%7C%7C&amp;sdata=6Ae93uJdZLZIBxIhN2RHBR5y81UU%2FWC6iSgKb%2BFLofU%3D&amp;reserved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07f52c7-a5ef-4642-bee9-de0d104445e0" xsi:nil="true"/>
    <_ip_UnifiedCompliancePolicyProperties xmlns="http://schemas.microsoft.com/sharepoint/v3" xsi:nil="true"/>
    <lcf76f155ced4ddcb4097134ff3c332f xmlns="898c81d7-1e30-4cbf-92cf-09f18f615f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9045712D7E74D87DB99141494DC5C" ma:contentTypeVersion="17" ma:contentTypeDescription="Create a new document." ma:contentTypeScope="" ma:versionID="43d982e8a112a2f0a697979c827fa013">
  <xsd:schema xmlns:xsd="http://www.w3.org/2001/XMLSchema" xmlns:xs="http://www.w3.org/2001/XMLSchema" xmlns:p="http://schemas.microsoft.com/office/2006/metadata/properties" xmlns:ns1="http://schemas.microsoft.com/sharepoint/v3" xmlns:ns2="898c81d7-1e30-4cbf-92cf-09f18f615fa4" xmlns:ns3="507f52c7-a5ef-4642-bee9-de0d104445e0" targetNamespace="http://schemas.microsoft.com/office/2006/metadata/properties" ma:root="true" ma:fieldsID="c18cdb2d75f11a14456296ede0ff60fc" ns1:_="" ns2:_="" ns3:_="">
    <xsd:import namespace="http://schemas.microsoft.com/sharepoint/v3"/>
    <xsd:import namespace="898c81d7-1e30-4cbf-92cf-09f18f615fa4"/>
    <xsd:import namespace="507f52c7-a5ef-4642-bee9-de0d10444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81d7-1e30-4cbf-92cf-09f18f615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52c7-a5ef-4642-bee9-de0d10444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349d85-768c-4259-9b0c-a1c04b6d154b}" ma:internalName="TaxCatchAll" ma:showField="CatchAllData" ma:web="507f52c7-a5ef-4642-bee9-de0d10444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0CDB1-06AA-493B-A715-A9A840459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84FFD-6DFD-47D0-96D5-87E57C79D6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7f52c7-a5ef-4642-bee9-de0d104445e0"/>
    <ds:schemaRef ds:uri="898c81d7-1e30-4cbf-92cf-09f18f615fa4"/>
  </ds:schemaRefs>
</ds:datastoreItem>
</file>

<file path=customXml/itemProps3.xml><?xml version="1.0" encoding="utf-8"?>
<ds:datastoreItem xmlns:ds="http://schemas.openxmlformats.org/officeDocument/2006/customXml" ds:itemID="{17537CB6-CE32-4294-9E80-7A97389E3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c81d7-1e30-4cbf-92cf-09f18f615fa4"/>
    <ds:schemaRef ds:uri="507f52c7-a5ef-4642-bee9-de0d10444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917</Words>
  <Characters>5231</Characters>
  <Application>Microsoft Office Word</Application>
  <DocSecurity>0</DocSecurity>
  <Lines>43</Lines>
  <Paragraphs>12</Paragraphs>
  <ScaleCrop>false</ScaleCrop>
  <Company>NHS Shropshire CCG / NHS Telford CCG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Sarah (MUCH WENLOCK &amp; CRESSAGE MEDICAL PRACTICE)</dc:creator>
  <cp:keywords/>
  <dc:description/>
  <cp:lastModifiedBy>Katy Morson</cp:lastModifiedBy>
  <cp:revision>2</cp:revision>
  <cp:lastPrinted>2024-02-13T15:14:00Z</cp:lastPrinted>
  <dcterms:created xsi:type="dcterms:W3CDTF">2025-07-30T07:40:00Z</dcterms:created>
  <dcterms:modified xsi:type="dcterms:W3CDTF">2025-07-30T07:40:00Z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0x01010067A9045712D7E74D87DB99141494DC5C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